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7E" w:rsidRDefault="005863C2" w:rsidP="003E41A9">
      <w:pPr>
        <w:tabs>
          <w:tab w:val="left" w:pos="900"/>
          <w:tab w:val="right" w:pos="1046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3C2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60720" cy="1470564"/>
            <wp:effectExtent l="0" t="0" r="0" b="0"/>
            <wp:docPr id="1" name="Картина 1" descr="C:\Users\D.Tonkova\Desktop\Е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409" w:rsidRPr="00AD2C9A" w:rsidRDefault="00676409" w:rsidP="0099107E">
      <w:pPr>
        <w:tabs>
          <w:tab w:val="left" w:pos="900"/>
          <w:tab w:val="right" w:pos="104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6409" w:rsidRDefault="0099107E" w:rsidP="00676409">
      <w:pPr>
        <w:tabs>
          <w:tab w:val="left" w:pos="900"/>
          <w:tab w:val="right" w:pos="1046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15BAE">
        <w:rPr>
          <w:rFonts w:ascii="Times New Roman" w:hAnsi="Times New Roman"/>
          <w:b/>
          <w:sz w:val="28"/>
          <w:szCs w:val="28"/>
        </w:rPr>
        <w:t>Утвърждава</w:t>
      </w:r>
      <w:r w:rsidR="00DC521B">
        <w:rPr>
          <w:rFonts w:ascii="Times New Roman" w:hAnsi="Times New Roman"/>
          <w:b/>
          <w:sz w:val="28"/>
          <w:szCs w:val="28"/>
        </w:rPr>
        <w:t>м</w:t>
      </w:r>
      <w:r w:rsidRPr="00315BAE">
        <w:rPr>
          <w:rFonts w:ascii="Times New Roman" w:hAnsi="Times New Roman"/>
          <w:b/>
          <w:sz w:val="28"/>
          <w:szCs w:val="28"/>
        </w:rPr>
        <w:t>:</w:t>
      </w:r>
    </w:p>
    <w:p w:rsidR="0099107E" w:rsidRPr="00315BAE" w:rsidRDefault="003E41A9" w:rsidP="00676409">
      <w:pPr>
        <w:tabs>
          <w:tab w:val="left" w:pos="900"/>
          <w:tab w:val="right" w:pos="1046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/ Ралица Георгиева</w:t>
      </w:r>
      <w:r w:rsidR="0099107E" w:rsidRPr="00315BAE">
        <w:rPr>
          <w:rFonts w:ascii="Times New Roman" w:hAnsi="Times New Roman"/>
          <w:b/>
          <w:sz w:val="28"/>
          <w:szCs w:val="28"/>
        </w:rPr>
        <w:t>/</w:t>
      </w:r>
    </w:p>
    <w:p w:rsidR="003E41A9" w:rsidRDefault="003E41A9" w:rsidP="003E41A9">
      <w:pPr>
        <w:tabs>
          <w:tab w:val="left" w:pos="900"/>
          <w:tab w:val="right" w:pos="1046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ДГ „Детски свят“</w:t>
      </w:r>
    </w:p>
    <w:p w:rsidR="003E41A9" w:rsidRDefault="003E41A9" w:rsidP="003E41A9">
      <w:pPr>
        <w:tabs>
          <w:tab w:val="left" w:pos="900"/>
          <w:tab w:val="right" w:pos="1046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Гр. Полски Тръмбеш</w:t>
      </w:r>
    </w:p>
    <w:p w:rsidR="0099107E" w:rsidRPr="00315BAE" w:rsidRDefault="0099107E" w:rsidP="009910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9107E" w:rsidRPr="00315BAE" w:rsidRDefault="0099107E" w:rsidP="009910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9107E" w:rsidRPr="00AD2C9A" w:rsidRDefault="0099107E" w:rsidP="00991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07E" w:rsidRPr="002F7E7E" w:rsidRDefault="0099107E" w:rsidP="0099107E">
      <w:pPr>
        <w:jc w:val="center"/>
        <w:rPr>
          <w:rFonts w:ascii="Times New Roman" w:eastAsia="Batang" w:hAnsi="Times New Roman" w:cs="Times New Roman"/>
          <w:b/>
          <w:spacing w:val="60"/>
          <w:sz w:val="40"/>
          <w:szCs w:val="40"/>
        </w:rPr>
      </w:pPr>
      <w:r w:rsidRPr="002F7E7E">
        <w:rPr>
          <w:rFonts w:ascii="Times New Roman" w:eastAsia="Batang" w:hAnsi="Times New Roman" w:cs="Times New Roman"/>
          <w:b/>
          <w:spacing w:val="60"/>
          <w:sz w:val="40"/>
          <w:szCs w:val="40"/>
        </w:rPr>
        <w:t>ПРАВИЛНИК</w:t>
      </w:r>
    </w:p>
    <w:p w:rsidR="0099107E" w:rsidRPr="002F7E7E" w:rsidRDefault="0099107E" w:rsidP="0099107E">
      <w:pPr>
        <w:jc w:val="center"/>
        <w:rPr>
          <w:rFonts w:ascii="Times New Roman" w:eastAsia="Batang" w:hAnsi="Times New Roman" w:cs="Times New Roman"/>
          <w:b/>
          <w:spacing w:val="60"/>
          <w:sz w:val="40"/>
          <w:szCs w:val="40"/>
        </w:rPr>
      </w:pPr>
      <w:r>
        <w:rPr>
          <w:rFonts w:ascii="Times New Roman" w:eastAsia="Batang" w:hAnsi="Times New Roman" w:cs="Times New Roman"/>
          <w:b/>
          <w:spacing w:val="60"/>
          <w:sz w:val="40"/>
          <w:szCs w:val="40"/>
        </w:rPr>
        <w:t>ЗА</w:t>
      </w:r>
    </w:p>
    <w:p w:rsidR="0099107E" w:rsidRDefault="0099107E" w:rsidP="0099107E">
      <w:pPr>
        <w:pStyle w:val="1"/>
        <w:rPr>
          <w:rFonts w:ascii="Times New Roman" w:hAnsi="Times New Roman"/>
          <w:spacing w:val="60"/>
          <w:sz w:val="40"/>
          <w:szCs w:val="40"/>
        </w:rPr>
      </w:pPr>
      <w:r w:rsidRPr="002F7E7E">
        <w:rPr>
          <w:rFonts w:ascii="Times New Roman" w:hAnsi="Times New Roman"/>
          <w:spacing w:val="60"/>
          <w:sz w:val="40"/>
          <w:szCs w:val="40"/>
        </w:rPr>
        <w:t>ДЕЙНОСТТА</w:t>
      </w:r>
    </w:p>
    <w:p w:rsidR="0099107E" w:rsidRPr="002F7E7E" w:rsidRDefault="0099107E" w:rsidP="0099107E"/>
    <w:p w:rsidR="0099107E" w:rsidRPr="002F7E7E" w:rsidRDefault="0099107E" w:rsidP="0099107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F7E7E">
        <w:rPr>
          <w:rFonts w:ascii="Times New Roman" w:hAnsi="Times New Roman" w:cs="Times New Roman"/>
          <w:b/>
          <w:sz w:val="36"/>
          <w:szCs w:val="36"/>
        </w:rPr>
        <w:t>НА ДГ „</w:t>
      </w:r>
      <w:r w:rsidR="00904D6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2F7E7E">
        <w:rPr>
          <w:rFonts w:ascii="Times New Roman" w:hAnsi="Times New Roman" w:cs="Times New Roman"/>
          <w:b/>
          <w:sz w:val="36"/>
          <w:szCs w:val="36"/>
        </w:rPr>
        <w:t>ДЕТСКИ СВЯТ“  ГР. ПОЛСКИ ТРЪМБЕШ</w:t>
      </w:r>
    </w:p>
    <w:p w:rsidR="0099107E" w:rsidRPr="002F7E7E" w:rsidRDefault="0099107E" w:rsidP="0099107E"/>
    <w:p w:rsidR="0099107E" w:rsidRPr="00AD2C9A" w:rsidRDefault="0099107E" w:rsidP="0099107E">
      <w:pPr>
        <w:jc w:val="both"/>
        <w:rPr>
          <w:rFonts w:ascii="Times New Roman" w:hAnsi="Times New Roman"/>
          <w:sz w:val="24"/>
          <w:szCs w:val="24"/>
        </w:rPr>
      </w:pPr>
    </w:p>
    <w:p w:rsidR="0099107E" w:rsidRPr="002A19C8" w:rsidRDefault="0099107E" w:rsidP="0099107E">
      <w:pPr>
        <w:pStyle w:val="3"/>
        <w:jc w:val="both"/>
        <w:rPr>
          <w:sz w:val="24"/>
          <w:szCs w:val="24"/>
          <w:lang w:val="en-US"/>
        </w:rPr>
      </w:pPr>
    </w:p>
    <w:p w:rsidR="0099107E" w:rsidRPr="00AD2C9A" w:rsidRDefault="0099107E" w:rsidP="0099107E">
      <w:pPr>
        <w:pStyle w:val="a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D2C9A">
        <w:rPr>
          <w:rFonts w:ascii="Times New Roman" w:hAnsi="Times New Roman" w:cs="Times New Roman"/>
          <w:b/>
          <w:sz w:val="24"/>
          <w:szCs w:val="24"/>
        </w:rPr>
        <w:tab/>
      </w:r>
    </w:p>
    <w:p w:rsidR="0099107E" w:rsidRPr="00AD2C9A" w:rsidRDefault="0099107E" w:rsidP="0099107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D2C9A">
        <w:rPr>
          <w:rFonts w:ascii="Times New Roman" w:hAnsi="Times New Roman" w:cs="Times New Roman"/>
          <w:sz w:val="24"/>
          <w:szCs w:val="24"/>
          <w:shd w:val="clear" w:color="auto" w:fill="FEFEFE"/>
        </w:rPr>
        <w:tab/>
      </w:r>
      <w:r w:rsidRPr="00AD2C9A">
        <w:rPr>
          <w:rFonts w:ascii="Times New Roman" w:hAnsi="Times New Roman" w:cs="Times New Roman"/>
          <w:sz w:val="24"/>
          <w:szCs w:val="24"/>
          <w:shd w:val="clear" w:color="auto" w:fill="FEFEFE"/>
        </w:rPr>
        <w:tab/>
      </w:r>
      <w:r w:rsidRPr="00AD2C9A">
        <w:rPr>
          <w:rFonts w:ascii="Times New Roman" w:hAnsi="Times New Roman" w:cs="Times New Roman"/>
          <w:sz w:val="24"/>
          <w:szCs w:val="24"/>
          <w:shd w:val="clear" w:color="auto" w:fill="FEFEFE"/>
        </w:rPr>
        <w:tab/>
      </w:r>
    </w:p>
    <w:p w:rsidR="0099107E" w:rsidRPr="00AD2C9A" w:rsidRDefault="0099107E" w:rsidP="0099107E">
      <w:pPr>
        <w:pStyle w:val="a8"/>
        <w:jc w:val="both"/>
        <w:rPr>
          <w:sz w:val="24"/>
          <w:szCs w:val="24"/>
          <w:lang w:val="en-US"/>
        </w:rPr>
      </w:pPr>
    </w:p>
    <w:p w:rsidR="0099107E" w:rsidRDefault="0099107E" w:rsidP="0099107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Cs/>
          <w:i/>
          <w:iCs/>
          <w:color w:val="000000"/>
          <w:sz w:val="24"/>
          <w:szCs w:val="24"/>
        </w:rPr>
      </w:pPr>
    </w:p>
    <w:p w:rsidR="0099107E" w:rsidRDefault="0099107E" w:rsidP="0099107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Cs/>
          <w:i/>
          <w:iCs/>
          <w:color w:val="000000"/>
          <w:sz w:val="24"/>
          <w:szCs w:val="24"/>
        </w:rPr>
      </w:pPr>
    </w:p>
    <w:p w:rsidR="0099107E" w:rsidRPr="00244814" w:rsidRDefault="0099107E" w:rsidP="0099107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Cs/>
          <w:i/>
          <w:iCs/>
          <w:color w:val="000000"/>
          <w:sz w:val="24"/>
          <w:szCs w:val="24"/>
        </w:rPr>
      </w:pPr>
    </w:p>
    <w:p w:rsidR="0099107E" w:rsidRPr="00AD2C9A" w:rsidRDefault="0099107E" w:rsidP="0099107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Cs/>
          <w:i/>
          <w:iCs/>
          <w:color w:val="000000"/>
          <w:sz w:val="24"/>
          <w:szCs w:val="24"/>
        </w:rPr>
      </w:pPr>
    </w:p>
    <w:p w:rsidR="0099107E" w:rsidRPr="00A970A0" w:rsidRDefault="00A970A0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Актуализиран и утвърден </w:t>
      </w:r>
      <w:r w:rsidR="009A3B3E" w:rsidRPr="00A970A0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</w:t>
      </w:r>
      <w:r w:rsidR="00DC521B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на Педагогически съ</w:t>
      </w:r>
      <w:r w:rsidR="002F2795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вет  с Протокол №</w:t>
      </w:r>
      <w:r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1 от 14.09</w:t>
      </w:r>
      <w:r w:rsidR="002F2795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.202</w:t>
      </w:r>
      <w:r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="00DC521B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г.</w:t>
      </w:r>
      <w:r w:rsidR="00904D60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, влиза в сила от</w:t>
      </w:r>
      <w:r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15.09.2026</w:t>
      </w:r>
      <w:r w:rsidR="00904D60" w:rsidRPr="00A970A0">
        <w:rPr>
          <w:rFonts w:ascii="Times New Roman" w:hAnsi="Times New Roman" w:cs="Times New Roman"/>
          <w:b/>
          <w:bCs/>
          <w:iCs/>
          <w:sz w:val="28"/>
          <w:szCs w:val="28"/>
        </w:rPr>
        <w:t>г.</w:t>
      </w:r>
    </w:p>
    <w:p w:rsidR="00565164" w:rsidRPr="00A970A0" w:rsidRDefault="00565164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65164" w:rsidRDefault="00565164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565164" w:rsidRPr="009321C7" w:rsidRDefault="00565164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904D60" w:rsidRPr="009321C7" w:rsidRDefault="00904D60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904D60" w:rsidRPr="009321C7" w:rsidRDefault="00904D60" w:rsidP="009910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en-US"/>
        </w:rPr>
      </w:pPr>
    </w:p>
    <w:p w:rsidR="0099107E" w:rsidRPr="00AB19CA" w:rsidRDefault="0099107E" w:rsidP="003E41A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AB19CA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ГЛАВА ПЪРВА</w:t>
      </w:r>
    </w:p>
    <w:p w:rsidR="0099107E" w:rsidRPr="00AB19CA" w:rsidRDefault="0099107E" w:rsidP="003E41A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NewRomanPS-BoldItalicMT" w:hAnsi="TimesNewRomanPS-BoldItalicMT" w:cs="TimesNewRomanPS-BoldItalicMT"/>
          <w:b/>
          <w:bCs/>
          <w:iCs/>
          <w:color w:val="000000"/>
          <w:sz w:val="24"/>
          <w:szCs w:val="24"/>
          <w:u w:val="single"/>
        </w:rPr>
      </w:pPr>
    </w:p>
    <w:p w:rsidR="0099107E" w:rsidRPr="00AD2C9A" w:rsidRDefault="0099107E" w:rsidP="003E41A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AD2C9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ОБЩИ ПОЛОЖЕНИЯ</w:t>
      </w:r>
    </w:p>
    <w:p w:rsidR="0099107E" w:rsidRPr="00AD2C9A" w:rsidRDefault="0099107E" w:rsidP="0099107E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Този правилник се издава на основание Закон за предучилищно  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 xml:space="preserve">и училищно образование  / </w:t>
      </w:r>
      <w:proofErr w:type="spellStart"/>
      <w:r w:rsidR="003E41A9">
        <w:rPr>
          <w:rFonts w:ascii="Times New Roman" w:hAnsi="Times New Roman" w:cs="Times New Roman"/>
          <w:color w:val="000000"/>
          <w:sz w:val="24"/>
          <w:szCs w:val="24"/>
        </w:rPr>
        <w:t>обн</w:t>
      </w:r>
      <w:proofErr w:type="spellEnd"/>
      <w:r w:rsidR="003E41A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ДВ бр.79 от 13.10.2015г./  в сила от 01.08.2016 г., Наредба 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№5/ 03.06.2016г. за предучилищно образование, в сила от 01.08.2016г. Правилникът е съобразен с държавно образователните стандарти за предучилищното  образование, определени с: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Наредба №8 от 11.08.2016г. за информацията и документите в системата на ПУО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Наредба №6 от 11.08.2016г. за усвояване на българския книжовен език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№9 от19.08.2016г. за институциите в системата на ПУО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№15 от 20.07.2019г. за статута и професионалното развитие на учителите, директорите и другите педагогически специалисти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492C0A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-Наредба №13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от21.9.2016г. за гражданското, здравословното, </w:t>
      </w:r>
      <w:r w:rsidR="00551778">
        <w:rPr>
          <w:rFonts w:ascii="Times New Roman" w:hAnsi="Times New Roman" w:cs="Times New Roman"/>
          <w:color w:val="000000"/>
          <w:sz w:val="24"/>
          <w:szCs w:val="24"/>
        </w:rPr>
        <w:t>екологичното и интеркултурно об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>разование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за държавните изисквания за придобиване на професионална квалификация „учител”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-Наредба от 11.11.2016г. за </w:t>
      </w:r>
      <w:r w:rsidR="0055177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риобщаващото образование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№10 от 2017г. за познавателните книжки, учебниците и учебните помагала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за финансиране на институциите в системата на ПУО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-Наредба за условията и реда за записване, отписване и преместване в общинските детски градини на територията на Община – Полски Тръмбеш.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Чл.2.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Правилникът определя и урежда: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 устройството, функциите, дейността и управлението  на ДГ „Детски свят” гр. Полски Тръмбеш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организацията на дейностите в детското заведение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механизма на взаимодействие между участниците в процеса на предучилищното образование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прилагане на Програмна система и образователни стандарти.</w:t>
      </w:r>
    </w:p>
    <w:p w:rsidR="0099107E" w:rsidRPr="00364557" w:rsidRDefault="00EE10B1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</w:t>
      </w:r>
      <w:r w:rsidR="0099107E" w:rsidRPr="003E41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>С настоящия правилник се създават необходимите условия за реализиране на основните цели и задачи  на образователния процес в детската градина, произтичащи от Кодекс на труда , ЗПУО , Наредба №5 / 03.06.2016г. за предучилищно образование, стандартите към закона, Закон за закрила на детето,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 xml:space="preserve"> Закон за защита от дискриминац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ия, Закон за защита на личните данни, Етичен кодекс на общността на ДГ „Детски свят” гр. Полски Тръмбеш, Наредба за определянето и администрирането на местните такси и цените на услугите в Община Полски Тръмбеш.   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>ГЛАВА ВТОРА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>ОРГАНИЗАЦИЯ И СЪДЪРЖАНИЕ НА ОБРАЗОВАТЕЛНИЯ ПРОЦЕС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>Общи положения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Чл.4./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1/Предучилищното образование полага основите за учене през целия живот, като осигурява физическото, познавателното, езиковото, духовно нра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ственото, социалното, емоционалното и творческо развитие на децата, отчитайки значението на играта в процеса на педагогическото взаимодействие.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/2/. Детската градина е институция в системата на предучилищното и училищно образование, в която се отглеждат, възпитават, социализират и обучават деца от 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две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годишна възраст до постъпването им в 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клас в съответствие с държавния образователен стандарт за предучилищно образование.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/3/. Детската градина осигурява на децата: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1.интелектуално, емоционално, социално, духовно-нра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ствено и физическо развитие и подкрепа на всяко дете в съответствие с възрастта, потребностите, способностите и интересите му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2. съхраняване и утвърждаване на българската национална идентичност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3.придобиване на компетентности необходими за успешна  личностна и професионална реализация и активен граждански живот в съвременните общности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4.придобиване на компетентности за разбиране и прилагане на принципите за устойчиво развитие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5.ранно откриване на заложбите и способностите на всяко дете и насърчаване на развитието и реализацията им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6.формиране на устойчиви нагласи и мотивация за учене през целия живот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7.придобиване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 гражданско участие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8.формиране на толерантност и уважение към етническата, националната, културната, езиковата и религиозна идентичност на всеки гражданин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9.формиране на толерантност и уважение към правата на децата и хората с увреждане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10.познаване на националните, европейските и световните културни ценности и традиции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11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.придобиване на компетентности за разбиране на глобалните процеси, тенденции и техните взаимовръзки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12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.придобиване на компетентности за разбиране и прилагане на принципите, правилата, отговорностите и правата, които произтичат от членството на Европейския съюз.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Чл.5.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На всяко дете е гарантирано правота на: свобода на изразяване на мнение, свобода на мисълта, съвестта и религията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Чл.6.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Всяко дете получава закрила срещу въвличане в дейности , неблагоприятни за неговото физическо, психическо, нравствено и образователно развитие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Чл.7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 Всяко дете получава закрила срещу нарушаващите неговото достойнство, методи на възпитание, физическо, психическо или друго насилие и форми на въздействие, противоречащи на неговите интереси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Чл.8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.В ДГ не се допускат: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-ограничения на правата на децата, родителите и настойниците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-пряка или непряка дискриминация, основана на пол, раса , народност, етническа принадлежност, гражданство, произход, религия или вяра, образование, убеждения, политическа принадлежност, лично или обществено положение, увреждане, възраст, сексуална ориентация, семейно положение, имуществено състояние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-физическо, емоционално, сексуално малтретиране и неглижиране на децата.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Чл.9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./1/ Всички работници и служители в детската градина стриктно спазват трудовото законодателство, произтичащо от КТ и всички отнасящи се до дейно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>стта на ДГ подзаконови нормативн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и актове и вътрешните правила на институцията.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/2/.Всички работници и служители в детската градина стриктно спазват Етичният кодекс на общността и се ръководят в дейността си от основните принципи, че детството е изключително важен период от живота на човека и всяко дете притежава неповторима уникалност и стойност, както и че семейството е най естествената и първостепенна по важност среда за развитие на детето.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Чл.10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.Детската градина носи отговорност за: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-зачитане правата на децата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овладяване на ДОС за предучилищно образование от децата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създаване на условия за опазване живота и здравето на децата по време на учебно-възпитателния процес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опазване на МТБ и сградния фонд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-законосъобразно изразходване на бюджетните средства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-извършване на дейности противоречащи на в РБ, ограничаващи правата и свободата на личността или нарушаващи образователният процес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-законосъобразно и добросъвестно събиране и обработване на личните данни на децата и техните родители единствено за целите на детската градина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904D60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-предприемане на необходимите технически и организационни мерки, за да бъдат </w:t>
      </w:r>
      <w:r w:rsidRPr="00904D60">
        <w:rPr>
          <w:rFonts w:ascii="Times New Roman" w:hAnsi="Times New Roman" w:cs="Times New Roman"/>
          <w:sz w:val="24"/>
          <w:szCs w:val="24"/>
        </w:rPr>
        <w:t>защитени личните данни на децата, родителите и работещите от случайно или незаконно унищожаване, от случайна загуба, от неправомерен достъп, изменение или разпространение, както и от други незаконни форми на обработване.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Чл.11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.Предучилищното образова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>ние е свет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ско. Регулира се от ДОС.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/2/. Официалният език в системата на предучилищното образование е българският език.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Чл.12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 Предучилищното образование се осъществява при осигурена среда за учене чрез игра, съобразена с възрастовите особености и гарантираща цялостно развитие на детето, както възможности за опазване на физическото и психическото му здраве.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>УСТРОЙСТВО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41A9">
        <w:rPr>
          <w:rFonts w:ascii="Times New Roman" w:hAnsi="Times New Roman" w:cs="Times New Roman"/>
          <w:b/>
          <w:color w:val="000000"/>
          <w:sz w:val="24"/>
          <w:szCs w:val="24"/>
        </w:rPr>
        <w:t>Чл.13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.ДГ „Детски свят”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гр.</w:t>
      </w:r>
      <w:r w:rsidR="003E4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Полски Тръ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 xml:space="preserve">мбеш е общинска детска градина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9107E" w:rsidRPr="00364557" w:rsidRDefault="003E41A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-има местно значение и утвърд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>ен авторитет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-прилага система на делегиран бюджет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-ползва имот, който е публична общинска собственост.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Чл.14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.ДГ „Детски свят” има капацитет за 6 групи. В</w:t>
      </w:r>
      <w:r w:rsidR="00222990"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тях могат да се отглеждат,</w:t>
      </w:r>
      <w:r w:rsidR="00222990"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възпитават и обучав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>ат до 150 деца на възраст от 2 г.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до постъпването  им в </w:t>
      </w: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клас при условията и реда на ДОС за физическа среда  и информационното и библиотечно осигуряване  на детските градини, училища и ЦПЛР.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Чл.15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.В ДГ работи персонал с численост</w:t>
      </w:r>
      <w:r w:rsidR="00222990" w:rsidRPr="0036455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утвърдена и разпределена по длъжности и работни места от директора.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Чл.16.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Основна функция на ДГ е образователната.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Чл.17.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Принципът на сформирането на групите се определя от ПС и е възрастов.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/1/. В Д</w:t>
      </w:r>
      <w:r w:rsidR="00222990" w:rsidRPr="00364557">
        <w:rPr>
          <w:rFonts w:ascii="Times New Roman" w:hAnsi="Times New Roman" w:cs="Times New Roman"/>
          <w:color w:val="000000"/>
          <w:sz w:val="24"/>
          <w:szCs w:val="24"/>
        </w:rPr>
        <w:t>Г „Детски свят” функционират сам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остоятелно 5 възрастови групи:</w:t>
      </w:r>
    </w:p>
    <w:p w:rsidR="0099107E" w:rsidRPr="00364557" w:rsidRDefault="008046D8" w:rsidP="00904D60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Първа </w:t>
      </w:r>
      <w:r w:rsidR="009321C7">
        <w:rPr>
          <w:rFonts w:ascii="Times New Roman" w:hAnsi="Times New Roman" w:cs="Times New Roman"/>
          <w:color w:val="000000"/>
          <w:sz w:val="24"/>
          <w:szCs w:val="24"/>
        </w:rPr>
        <w:t xml:space="preserve">А група </w:t>
      </w:r>
      <w:r w:rsidR="0099107E"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– от 2-3 години</w:t>
      </w:r>
    </w:p>
    <w:p w:rsidR="0099107E" w:rsidRPr="00364557" w:rsidRDefault="0099107E" w:rsidP="00904D60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Пър</w:t>
      </w:r>
      <w:r w:rsidR="009321C7">
        <w:rPr>
          <w:rFonts w:ascii="Times New Roman" w:hAnsi="Times New Roman" w:cs="Times New Roman"/>
          <w:color w:val="000000"/>
          <w:sz w:val="24"/>
          <w:szCs w:val="24"/>
        </w:rPr>
        <w:t xml:space="preserve">ва Б група 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– от 3-4 години</w:t>
      </w:r>
    </w:p>
    <w:p w:rsidR="0099107E" w:rsidRPr="00364557" w:rsidRDefault="0099107E" w:rsidP="00904D60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II </w:t>
      </w:r>
      <w:r w:rsidR="009321C7">
        <w:rPr>
          <w:rFonts w:ascii="Times New Roman" w:hAnsi="Times New Roman" w:cs="Times New Roman"/>
          <w:color w:val="000000"/>
          <w:sz w:val="24"/>
          <w:szCs w:val="24"/>
        </w:rPr>
        <w:t xml:space="preserve">група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- от 4-5 години</w:t>
      </w:r>
    </w:p>
    <w:p w:rsidR="0099107E" w:rsidRPr="00364557" w:rsidRDefault="0099107E" w:rsidP="00904D60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III </w:t>
      </w:r>
      <w:r w:rsidR="009321C7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- от 5-6 години</w:t>
      </w:r>
    </w:p>
    <w:p w:rsidR="003857ED" w:rsidRPr="003857ED" w:rsidRDefault="0099107E" w:rsidP="00904D60">
      <w:pPr>
        <w:pStyle w:val="aa"/>
        <w:numPr>
          <w:ilvl w:val="0"/>
          <w:numId w:val="10"/>
        </w:numPr>
        <w:tabs>
          <w:tab w:val="clear" w:pos="1068"/>
          <w:tab w:val="num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IV </w:t>
      </w:r>
      <w:r w:rsidR="009321C7">
        <w:rPr>
          <w:rFonts w:ascii="Times New Roman" w:hAnsi="Times New Roman" w:cs="Times New Roman"/>
          <w:color w:val="000000"/>
          <w:sz w:val="24"/>
          <w:szCs w:val="24"/>
        </w:rPr>
        <w:t>група</w:t>
      </w:r>
      <w:r w:rsidRPr="003857ED">
        <w:rPr>
          <w:rFonts w:ascii="Times New Roman" w:hAnsi="Times New Roman" w:cs="Times New Roman"/>
          <w:color w:val="000000"/>
          <w:sz w:val="24"/>
          <w:szCs w:val="24"/>
        </w:rPr>
        <w:t>- от 6-7 години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 18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.Броят на децата в групите се определя от директора в съответствие с Наредба на МОН и заповед на Кмета на Общината в съответствие с ДОС за физическа среда и информационното и библиотечно осигуряване на детската градина.</w:t>
      </w:r>
    </w:p>
    <w:p w:rsidR="0099107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color w:val="000000"/>
          <w:sz w:val="24"/>
          <w:szCs w:val="24"/>
        </w:rPr>
        <w:t>Чл.19.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>Основен орга</w:t>
      </w:r>
      <w:r w:rsidR="00492C0A">
        <w:rPr>
          <w:rFonts w:ascii="Times New Roman" w:hAnsi="Times New Roman" w:cs="Times New Roman"/>
          <w:color w:val="000000"/>
          <w:sz w:val="24"/>
          <w:szCs w:val="24"/>
        </w:rPr>
        <w:t>н на управление в детската градина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 xml:space="preserve"> е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Педагогически</w:t>
      </w:r>
      <w:r w:rsidR="003857E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 съвет.</w:t>
      </w:r>
    </w:p>
    <w:p w:rsidR="003857ED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57ED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57ED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57ED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57ED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57ED" w:rsidRPr="00364557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107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РАЗДЕЛ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III.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УЧЕБНО И НЕУЧЕБНО ВРЕМЕ</w:t>
      </w:r>
    </w:p>
    <w:p w:rsidR="005D339C" w:rsidRPr="00AA0A0D" w:rsidRDefault="005D339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9107E" w:rsidRPr="005D339C" w:rsidRDefault="0099107E" w:rsidP="00904D6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5D339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Организация на учебното и неучебното време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857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Чл.20.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Предучилищното образование се организира в учебни години.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Учебната година започва на 15 септември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е с продължителнос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 12 месеца. В случай, че  15 септември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е почивен ден, тя започва на първия следващ работен ден.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(3) Учебната година включва учебно и неучебно време.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 21.(1) 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>Учебното време е в периода от 15 септември до 31 май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следващата календарна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година 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(2).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Учебното време се организира в учебни седмици и в учебни дни;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(3)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Учебната седмица е с продължителност пет учебни дни и съвпада с работната седмица. Учебните седмици са 36 на брой.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(4)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(5)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>Учебният ден включва основните и допълнителните форми на педагогическо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color w:val="000000"/>
          <w:sz w:val="24"/>
          <w:szCs w:val="24"/>
        </w:rPr>
        <w:t>взаимодействие, както и време за почивка и самостоятелни дейности по избор на детето.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Чл.22. (1) Неучебното време без основни форми на педагогическо взаимодействие е</w:t>
      </w:r>
    </w:p>
    <w:p w:rsidR="0099107E" w:rsidRPr="00364557" w:rsidRDefault="003857E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 периода 01 юни до 14 септември.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(2). През този период се организират само допълнителни форми на педагогическо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взаимодействие;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Чл.23. Предучилищното образование в ДГ „Детски свят“- гр. Полски Тръмбеш се организира при следните условия: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1. Във възрастови групи, като броят на групите и бр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>оят на децата в групите се опре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делят при условията на чл.60 от ЗПУО и държавните образователни стандарти;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2. Задължителното предучилищно образование се осъществява в</w:t>
      </w:r>
      <w:r w:rsidR="00B87E82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ъв втора,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трета и четвърта </w:t>
      </w:r>
      <w:r w:rsidR="004D3623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възрастови групи</w:t>
      </w:r>
      <w:r w:rsidR="00B87E82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Целодневната организация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осигурява възпитание, социализация, обучение и отглеждане на децата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отделни групи </w:t>
      </w:r>
      <w:r w:rsidRPr="00364557">
        <w:rPr>
          <w:rFonts w:ascii="Times New Roman" w:hAnsi="Times New Roman" w:cs="Times New Roman"/>
          <w:color w:val="000000"/>
          <w:sz w:val="24"/>
          <w:szCs w:val="24"/>
        </w:rPr>
        <w:t xml:space="preserve">в рамките на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12 астрономически 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часа на ден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, при следната часова организация: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eastAsia="SegoeUI" w:hAnsi="Times New Roman" w:cs="Times New Roman"/>
          <w:color w:val="000000"/>
          <w:sz w:val="24"/>
          <w:szCs w:val="24"/>
        </w:rPr>
        <w:t>▪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Нач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>ален час на сутрешен прием – 6.0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0 ч.;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eastAsia="SegoeUI" w:hAnsi="Times New Roman" w:cs="Times New Roman"/>
          <w:color w:val="000000"/>
          <w:sz w:val="24"/>
          <w:szCs w:val="24"/>
        </w:rPr>
        <w:t>▪</w:t>
      </w:r>
      <w:r w:rsidR="00287B7D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Краен час на изпращане – 18.0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0 ч. 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5.При цел</w:t>
      </w:r>
      <w:r w:rsidR="003857ED">
        <w:rPr>
          <w:rFonts w:ascii="Times New Roman" w:hAnsi="Times New Roman" w:cs="Times New Roman"/>
          <w:bCs/>
          <w:color w:val="000000"/>
          <w:sz w:val="24"/>
          <w:szCs w:val="24"/>
        </w:rPr>
        <w:t>одневната организация в учебно</w:t>
      </w:r>
      <w:r w:rsidR="008A2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време се редуват основни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допълнителни 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форми на педагогическо взаимодействие, а в неучебното време – само допълнителни форми на педагогическо взаимодействие, като се осигуряват и: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условия и време за игра, почивка, включително следобеден сън;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условия и време за хранене-сутрешна закуска, обяд и две задължителни подкрепителни  закуски – между сутрешната закуска и обяда и след обяд;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дейности по избор на детето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Чл.24. Учителите в групата определят редуването на формите на педагогическо взаимодействие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и организират деня на детето в предучилищното образование.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 25 . Организацията на учебния ден при целодневен престой за всяка детска група</w:t>
      </w:r>
    </w:p>
    <w:p w:rsidR="0099107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се изготвя от учителите на детската група и е част от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Програмната система на детската градина.</w:t>
      </w:r>
    </w:p>
    <w:p w:rsidR="007F67E3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F67E3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F67E3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F67E3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F67E3" w:rsidRPr="00364557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8A2353" w:rsidRDefault="0099107E" w:rsidP="00904D60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A235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Организацията на учебния ден за целодневна форма на престой включва:</w:t>
      </w:r>
    </w:p>
    <w:p w:rsidR="008A2353" w:rsidRPr="008A2353" w:rsidRDefault="008A2353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Default="001C7B8A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7</w:t>
      </w:r>
      <w:r w:rsidR="008A2353">
        <w:rPr>
          <w:rFonts w:ascii="Times New Roman" w:hAnsi="Times New Roman" w:cs="Times New Roman"/>
          <w:bCs/>
          <w:color w:val="000000"/>
          <w:sz w:val="24"/>
          <w:szCs w:val="24"/>
        </w:rPr>
        <w:t>.00ч.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8,15</w:t>
      </w:r>
      <w:r w:rsidR="009B0F99">
        <w:rPr>
          <w:rFonts w:ascii="Times New Roman" w:hAnsi="Times New Roman" w:cs="Times New Roman"/>
          <w:bCs/>
          <w:color w:val="000000"/>
          <w:sz w:val="24"/>
          <w:szCs w:val="24"/>
        </w:rPr>
        <w:t>ч. - Прием на децата. Занимания по избор.</w:t>
      </w:r>
    </w:p>
    <w:p w:rsidR="0099107E" w:rsidRPr="00364557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8.15ч. – 8.30ч. – У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тринна гимнастика</w:t>
      </w:r>
    </w:p>
    <w:p w:rsidR="0099107E" w:rsidRPr="00364557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8.30ч. – 9.00ч. – З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акуска</w:t>
      </w:r>
    </w:p>
    <w:p w:rsidR="0099107E" w:rsidRPr="009B0F99" w:rsidRDefault="004D362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0F99">
        <w:rPr>
          <w:rFonts w:ascii="Times New Roman" w:hAnsi="Times New Roman" w:cs="Times New Roman"/>
          <w:bCs/>
          <w:sz w:val="24"/>
          <w:szCs w:val="24"/>
        </w:rPr>
        <w:t>9.00ч. до 10.0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>0ч. – О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сновни форми на педагогическо взаимодействие – педагогически ситуации</w:t>
      </w:r>
    </w:p>
    <w:p w:rsidR="004D3623" w:rsidRPr="009B0F99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 10.00ч. -</w:t>
      </w:r>
      <w:r w:rsidR="004D3623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3623" w:rsidRPr="009B0F99">
        <w:rPr>
          <w:rFonts w:ascii="Times New Roman" w:hAnsi="Times New Roman" w:cs="Times New Roman"/>
          <w:bCs/>
          <w:sz w:val="24"/>
          <w:szCs w:val="24"/>
        </w:rPr>
        <w:t xml:space="preserve">10.15ч. </w:t>
      </w:r>
      <w:r w:rsidRPr="009B0F99">
        <w:rPr>
          <w:rFonts w:ascii="Times New Roman" w:hAnsi="Times New Roman" w:cs="Times New Roman"/>
          <w:bCs/>
          <w:sz w:val="24"/>
          <w:szCs w:val="24"/>
        </w:rPr>
        <w:t>-П</w:t>
      </w:r>
      <w:r w:rsidR="004D3623" w:rsidRPr="009B0F99">
        <w:rPr>
          <w:rFonts w:ascii="Times New Roman" w:hAnsi="Times New Roman" w:cs="Times New Roman"/>
          <w:bCs/>
          <w:sz w:val="24"/>
          <w:szCs w:val="24"/>
        </w:rPr>
        <w:t>одкрепителна закуска плод</w:t>
      </w:r>
    </w:p>
    <w:p w:rsidR="0099107E" w:rsidRPr="009B0F99" w:rsidRDefault="004D362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0F99">
        <w:rPr>
          <w:rFonts w:ascii="Times New Roman" w:hAnsi="Times New Roman" w:cs="Times New Roman"/>
          <w:bCs/>
          <w:sz w:val="24"/>
          <w:szCs w:val="24"/>
        </w:rPr>
        <w:t>10.15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ч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–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>12.00ч.- Д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опълнителни форми на педагогическо взаимодействие, игри, дейност по избор,</w:t>
      </w:r>
      <w:r w:rsidR="0078693A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празници, развлечения, разходки, наблюдения, екскурзии и др.</w:t>
      </w:r>
    </w:p>
    <w:p w:rsidR="0099107E" w:rsidRPr="009B0F99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12.00ч. – 13.00ч. – О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бяд</w:t>
      </w:r>
    </w:p>
    <w:p w:rsidR="0099107E" w:rsidRPr="009B0F99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13.00ч. –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 xml:space="preserve"> 15.00ч. – С</w:t>
      </w:r>
      <w:r w:rsidRPr="009B0F99">
        <w:rPr>
          <w:rFonts w:ascii="Times New Roman" w:hAnsi="Times New Roman" w:cs="Times New Roman"/>
          <w:bCs/>
          <w:sz w:val="24"/>
          <w:szCs w:val="24"/>
        </w:rPr>
        <w:t>ледобеден сън</w:t>
      </w:r>
    </w:p>
    <w:p w:rsidR="0099107E" w:rsidRPr="009B0F99" w:rsidRDefault="008A235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15.00ч.. – 15.15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 xml:space="preserve">ч. – </w:t>
      </w:r>
      <w:r w:rsidRPr="009B0F99">
        <w:rPr>
          <w:rFonts w:ascii="Times New Roman" w:hAnsi="Times New Roman" w:cs="Times New Roman"/>
          <w:bCs/>
          <w:sz w:val="24"/>
          <w:szCs w:val="24"/>
        </w:rPr>
        <w:t>Ставане от сън. Тоалет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>.</w:t>
      </w:r>
    </w:p>
    <w:p w:rsidR="008A2353" w:rsidRPr="009B0F99" w:rsidRDefault="008A235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15.15ч. – 15.3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0ч. –</w:t>
      </w:r>
      <w:r w:rsidRPr="009B0F99">
        <w:rPr>
          <w:rFonts w:ascii="Times New Roman" w:hAnsi="Times New Roman" w:cs="Times New Roman"/>
          <w:bCs/>
          <w:sz w:val="24"/>
          <w:szCs w:val="24"/>
        </w:rPr>
        <w:t xml:space="preserve"> Подвижни игри</w:t>
      </w:r>
    </w:p>
    <w:p w:rsidR="0099107E" w:rsidRPr="009B0F99" w:rsidRDefault="008A235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15.30ч. – 16.0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 xml:space="preserve">0ч. – </w:t>
      </w:r>
      <w:r w:rsidRPr="009B0F99">
        <w:rPr>
          <w:rFonts w:ascii="Times New Roman" w:hAnsi="Times New Roman" w:cs="Times New Roman"/>
          <w:bCs/>
          <w:sz w:val="24"/>
          <w:szCs w:val="24"/>
        </w:rPr>
        <w:t>Следобедна</w:t>
      </w:r>
      <w:r w:rsidR="009B0F99" w:rsidRPr="009B0F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закуска</w:t>
      </w:r>
    </w:p>
    <w:p w:rsidR="009B0F99" w:rsidRPr="009B0F99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16.00ч. – 16.3</w:t>
      </w:r>
      <w:r w:rsidR="0099107E" w:rsidRPr="009B0F99">
        <w:rPr>
          <w:rFonts w:ascii="Times New Roman" w:hAnsi="Times New Roman" w:cs="Times New Roman"/>
          <w:bCs/>
          <w:sz w:val="24"/>
          <w:szCs w:val="24"/>
        </w:rPr>
        <w:t>0ч. –</w:t>
      </w:r>
      <w:r w:rsidRPr="009B0F99">
        <w:rPr>
          <w:rFonts w:ascii="Times New Roman" w:hAnsi="Times New Roman" w:cs="Times New Roman"/>
          <w:bCs/>
          <w:sz w:val="24"/>
          <w:szCs w:val="24"/>
        </w:rPr>
        <w:t xml:space="preserve"> Основни форми на педагогическо взаимодействие – педагогически ситуации</w:t>
      </w:r>
    </w:p>
    <w:p w:rsidR="009B0F99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B0F99">
        <w:rPr>
          <w:rFonts w:ascii="Times New Roman" w:hAnsi="Times New Roman" w:cs="Times New Roman"/>
          <w:bCs/>
          <w:sz w:val="24"/>
          <w:szCs w:val="24"/>
        </w:rPr>
        <w:t>От 16.30ч – 18.00ч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 - Д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опълнителни форми на педагогическо взаимодействие, игри, дейност по избор, празници, развлечения, дейност по избор, изпращане на децата.</w:t>
      </w:r>
    </w:p>
    <w:p w:rsidR="009B0F99" w:rsidRPr="00364557" w:rsidRDefault="009B0F99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(2).Организацията на престоя на децата е мобилна и вариативна, съобразена с</w:t>
      </w:r>
      <w:r w:rsidR="009B0F9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потребностите на децата.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(3).Допуска се изменение на дневното разписание по преценка на учителите и директора в зависимост от сезона и индивидуалните и възрастови особености на децата.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 26. (1)Режим на ежедневен прием и изпращане на децата вечер в ДГ„ Детски свят” при целодневна форма на организация – общи условия: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="00E56398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Приемането </w:t>
      </w:r>
      <w:r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 деца</w:t>
      </w:r>
      <w:r w:rsidR="007F67E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та сутрин става </w:t>
      </w:r>
      <w:r w:rsidR="00E56398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E56398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определените за това места  - двата входа на детската градина  </w:t>
      </w:r>
      <w:r w:rsidR="00E56398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 медицинска сестра, ЗАС и</w:t>
      </w:r>
      <w:r w:rsidR="00094583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помощник възпитател</w:t>
      </w:r>
      <w:r w:rsidR="00094583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56398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, който въвежда детето до съответната група и предава на учителката на групата</w:t>
      </w:r>
      <w:r w:rsidR="00A1241F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9107E" w:rsidRPr="00364557" w:rsidRDefault="00A1241F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. Не се допуска пускането от двора или оставянето на деца от родител без личен контакт със съответния служител на детската градина, който да приеме детето. Същото правило важи и за взимането на децата – родителят уведомява лично служителя на детската градина за взетото дете.</w:t>
      </w:r>
    </w:p>
    <w:p w:rsidR="007F67E3" w:rsidRDefault="00A1241F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99107E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В 9,00 ч. всички входове  на </w:t>
      </w:r>
      <w:r w:rsidR="00F07432">
        <w:rPr>
          <w:rFonts w:ascii="Times New Roman" w:hAnsi="Times New Roman" w:cs="Times New Roman"/>
          <w:bCs/>
          <w:color w:val="000000"/>
          <w:sz w:val="24"/>
          <w:szCs w:val="24"/>
        </w:rPr>
        <w:t>ДГ „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Детски свят“</w:t>
      </w:r>
      <w:r w:rsidR="007869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се затварят и закъснелите деца се пропускат след позвъняване на централния вход. Това се прави с цел осигуряване на безопасността на децата и ефективна о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>рганизация на работа в групите;</w:t>
      </w:r>
    </w:p>
    <w:p w:rsidR="007F67E3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Медицинската</w:t>
      </w:r>
      <w:r w:rsidR="0078693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сестра задължително </w:t>
      </w:r>
      <w:r w:rsidR="0099107E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извършва сутрешен филтър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на децата</w:t>
      </w:r>
      <w:r w:rsidR="0099107E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както и консултации с родители по здравни въпроси, ако е необходимо.  </w:t>
      </w:r>
    </w:p>
    <w:p w:rsidR="005A55F1" w:rsidRPr="00364557" w:rsidRDefault="00A1241F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4</w:t>
      </w:r>
      <w:r w:rsidR="005A55F1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 Требването за храна на детето става от предния ден от 10.30ч. до 11.30ч.</w:t>
      </w:r>
    </w:p>
    <w:p w:rsidR="005A55F1" w:rsidRPr="00364557" w:rsidRDefault="00A1241F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5A55F1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Ако родителят не уведоми от предният ден до 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11.30ч. учителите за присъствието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детето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когато преди това е отсъствало,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 не се требва за храна. </w:t>
      </w:r>
      <w:r w:rsidR="005A55F1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9107E" w:rsidRPr="00364557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(2).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Организация за взимане на децата при целодневна организация: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</w:t>
      </w:r>
      <w:r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Децата се </w:t>
      </w:r>
      <w:r w:rsidR="00A1241F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взимат лично от родител / настойник /, баба, дядо всеки ден след 16.30 ч. </w:t>
      </w:r>
      <w:r w:rsidR="007C1CEB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до 18.0</w:t>
      </w:r>
      <w:r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0 ч. 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2. При пре</w:t>
      </w:r>
      <w:r w:rsidR="007F67E3">
        <w:rPr>
          <w:rFonts w:ascii="Times New Roman" w:hAnsi="Times New Roman" w:cs="Times New Roman"/>
          <w:bCs/>
          <w:color w:val="000000"/>
          <w:sz w:val="24"/>
          <w:szCs w:val="24"/>
        </w:rPr>
        <w:t>даването на децата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учителят споделя персонална информация  за престоя на детето в групата, относно храненето, участието в организирани занимания и игри, комуникацията с другите деца, както и участие в други организирани събития или дейности в групата или детската градина, индивидуални занимания на детето.</w:t>
      </w:r>
    </w:p>
    <w:p w:rsidR="007F67E3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3. При желание от страна на родителите децата им да бъдат водени и/или взимани от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други лица, извън тези по т. 1 трябва да декларират това писмено, като посочат трите имена на лицето , което ще води и взема детето, родствена връзка и години.</w:t>
      </w:r>
    </w:p>
    <w:p w:rsidR="0099107E" w:rsidRPr="00364557" w:rsidRDefault="007F67E3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Декларацията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 подава до Директора на детската градина , завежда</w:t>
      </w:r>
      <w:r w:rsidR="00114AA0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 във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дневник за в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ходящата</w:t>
      </w:r>
      <w:r w:rsidR="00114AA0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14AA0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кореспонденция и се съхранява от учителя на групата до напускане на детето или промяна на обстоятелствата.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4. Забранява се воденето и взимането на деца от детската градина от непълнолетни</w:t>
      </w:r>
      <w:r w:rsidR="006855D6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техни братя/сестри или други непълнолетни деца.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5.Детската градина не носи отговорност при лични спорове и вражди между родители, освен при съдебно решение за родителски права или ограничен достъп на родител до дете. В този случай родителят, който отглежда детето по закон представя съответните документи в детското заведение, за да удостовери, че само и единствено той/</w:t>
      </w:r>
      <w:r w:rsidR="00A1241F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тя може да води и взима детето.</w:t>
      </w:r>
    </w:p>
    <w:p w:rsidR="0099107E" w:rsidRDefault="00A1241F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50A58">
        <w:rPr>
          <w:rFonts w:ascii="Times New Roman" w:hAnsi="Times New Roman" w:cs="Times New Roman"/>
          <w:bCs/>
          <w:sz w:val="24"/>
          <w:szCs w:val="24"/>
        </w:rPr>
        <w:t>6</w:t>
      </w:r>
      <w:r w:rsidR="0099107E" w:rsidRPr="00050A5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41283" w:rsidRPr="00050A58">
        <w:rPr>
          <w:rFonts w:ascii="Times New Roman" w:hAnsi="Times New Roman" w:cs="Times New Roman"/>
          <w:bCs/>
          <w:iCs/>
          <w:sz w:val="24"/>
          <w:szCs w:val="24"/>
        </w:rPr>
        <w:t>В 18.0</w:t>
      </w:r>
      <w:r w:rsidR="0099107E" w:rsidRPr="00050A58">
        <w:rPr>
          <w:rFonts w:ascii="Times New Roman" w:hAnsi="Times New Roman" w:cs="Times New Roman"/>
          <w:bCs/>
          <w:iCs/>
          <w:sz w:val="24"/>
          <w:szCs w:val="24"/>
        </w:rPr>
        <w:t xml:space="preserve">0 ч. </w:t>
      </w:r>
      <w:r w:rsidR="00050A58" w:rsidRPr="00050A58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r w:rsidR="0099107E" w:rsidRPr="00050A58">
        <w:rPr>
          <w:rFonts w:ascii="Times New Roman" w:hAnsi="Times New Roman" w:cs="Times New Roman"/>
          <w:bCs/>
          <w:sz w:val="24"/>
          <w:szCs w:val="24"/>
        </w:rPr>
        <w:t xml:space="preserve">ДГ „ Детски свят“- гр. Полски Тръмбеш </w:t>
      </w:r>
      <w:r w:rsidR="0099107E" w:rsidRPr="00050A58">
        <w:rPr>
          <w:rFonts w:ascii="Times New Roman" w:hAnsi="Times New Roman" w:cs="Times New Roman"/>
          <w:bCs/>
          <w:iCs/>
          <w:sz w:val="24"/>
          <w:szCs w:val="24"/>
        </w:rPr>
        <w:t>се пуска под охрана на СОТ от дежурния помощник - възпитател.</w:t>
      </w:r>
    </w:p>
    <w:p w:rsidR="001C7B8A" w:rsidRPr="001C7B8A" w:rsidRDefault="001C7B8A" w:rsidP="009321C7">
      <w:pPr>
        <w:pStyle w:val="af4"/>
        <w:rPr>
          <w:rFonts w:ascii="Times New Roman" w:eastAsia="Times New Roman" w:hAnsi="Times New Roman" w:cs="Times New Roman"/>
          <w:sz w:val="24"/>
          <w:szCs w:val="24"/>
        </w:rPr>
      </w:pPr>
      <w:r w:rsidRPr="001C7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27.</w:t>
      </w:r>
      <w:r w:rsidRPr="001C7B8A">
        <w:rPr>
          <w:rFonts w:ascii="Times New Roman" w:hAnsi="Times New Roman" w:cs="Times New Roman"/>
          <w:sz w:val="24"/>
          <w:szCs w:val="24"/>
        </w:rPr>
        <w:t xml:space="preserve"> </w:t>
      </w:r>
      <w:r w:rsidRPr="001C7B8A">
        <w:rPr>
          <w:rFonts w:ascii="Times New Roman" w:hAnsi="Times New Roman" w:cs="Times New Roman"/>
          <w:b/>
          <w:sz w:val="24"/>
          <w:szCs w:val="24"/>
        </w:rPr>
        <w:t>Полудневната</w:t>
      </w:r>
      <w:r w:rsidRPr="001C7B8A">
        <w:rPr>
          <w:rFonts w:ascii="Times New Roman" w:hAnsi="Times New Roman" w:cs="Times New Roman"/>
          <w:sz w:val="24"/>
          <w:szCs w:val="24"/>
        </w:rPr>
        <w:t xml:space="preserve">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C7B8A">
        <w:rPr>
          <w:rFonts w:ascii="Times New Roman" w:hAnsi="Times New Roman" w:cs="Times New Roman"/>
          <w:sz w:val="24"/>
          <w:szCs w:val="24"/>
        </w:rPr>
        <w:t xml:space="preserve"> 1</w:t>
      </w:r>
      <w:r w:rsidRPr="001C7B8A">
        <w:rPr>
          <w:rFonts w:ascii="Times New Roman" w:eastAsia="Times New Roman" w:hAnsi="Times New Roman" w:cs="Times New Roman"/>
          <w:sz w:val="24"/>
          <w:szCs w:val="24"/>
        </w:rPr>
        <w:t xml:space="preserve">. Началният час на сутрешния прием </w:t>
      </w:r>
      <w:r>
        <w:rPr>
          <w:rFonts w:ascii="Times New Roman" w:hAnsi="Times New Roman" w:cs="Times New Roman"/>
          <w:sz w:val="24"/>
          <w:szCs w:val="24"/>
        </w:rPr>
        <w:t>е от 7.0</w:t>
      </w:r>
      <w:r w:rsidRPr="001C7B8A">
        <w:rPr>
          <w:rFonts w:ascii="Times New Roman" w:eastAsia="Times New Roman" w:hAnsi="Times New Roman" w:cs="Times New Roman"/>
          <w:sz w:val="24"/>
          <w:szCs w:val="24"/>
        </w:rPr>
        <w:t xml:space="preserve">0ч., а крайният час на изпращането на децата за деня е </w:t>
      </w:r>
      <w:r>
        <w:rPr>
          <w:rFonts w:ascii="Times New Roman" w:hAnsi="Times New Roman" w:cs="Times New Roman"/>
          <w:sz w:val="24"/>
          <w:szCs w:val="24"/>
        </w:rPr>
        <w:t>до 13.0</w:t>
      </w:r>
      <w:r w:rsidRPr="001C7B8A">
        <w:rPr>
          <w:rFonts w:ascii="Times New Roman" w:hAnsi="Times New Roman" w:cs="Times New Roman"/>
          <w:sz w:val="24"/>
          <w:szCs w:val="24"/>
        </w:rPr>
        <w:t>0 ч.</w:t>
      </w:r>
    </w:p>
    <w:p w:rsidR="001C7B8A" w:rsidRPr="001C7B8A" w:rsidRDefault="001C7B8A" w:rsidP="00904D6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8A">
        <w:rPr>
          <w:rFonts w:ascii="Times New Roman" w:eastAsia="Times New Roman" w:hAnsi="Times New Roman" w:cs="Times New Roman"/>
          <w:sz w:val="24"/>
          <w:szCs w:val="24"/>
        </w:rPr>
        <w:t>(3)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1C7B8A" w:rsidRPr="001C7B8A" w:rsidRDefault="001C7B8A" w:rsidP="00904D6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8A">
        <w:rPr>
          <w:rFonts w:ascii="Times New Roman" w:eastAsia="Times New Roman" w:hAnsi="Times New Roman" w:cs="Times New Roman"/>
          <w:sz w:val="24"/>
          <w:szCs w:val="24"/>
        </w:rPr>
        <w:t>1. условия и време за игра и почивка;</w:t>
      </w:r>
    </w:p>
    <w:p w:rsidR="001C7B8A" w:rsidRPr="001C7B8A" w:rsidRDefault="001C7B8A" w:rsidP="00904D6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8A">
        <w:rPr>
          <w:rFonts w:ascii="Times New Roman" w:eastAsia="Times New Roman" w:hAnsi="Times New Roman" w:cs="Times New Roman"/>
          <w:sz w:val="24"/>
          <w:szCs w:val="24"/>
        </w:rPr>
        <w:t>2. условия и време за закуска;</w:t>
      </w:r>
    </w:p>
    <w:p w:rsidR="001C7B8A" w:rsidRPr="001C7B8A" w:rsidRDefault="001C7B8A" w:rsidP="00904D60">
      <w:pPr>
        <w:pStyle w:val="af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8A">
        <w:rPr>
          <w:rFonts w:ascii="Times New Roman" w:eastAsia="Times New Roman" w:hAnsi="Times New Roman" w:cs="Times New Roman"/>
          <w:sz w:val="24"/>
          <w:szCs w:val="24"/>
        </w:rPr>
        <w:t>3. дейности по избор на детето.</w:t>
      </w:r>
    </w:p>
    <w:p w:rsidR="001C7B8A" w:rsidRPr="001C7B8A" w:rsidRDefault="001C7B8A" w:rsidP="00904D60">
      <w:pPr>
        <w:pStyle w:val="af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C7B8A">
        <w:rPr>
          <w:rFonts w:ascii="Times New Roman" w:eastAsia="Times New Roman" w:hAnsi="Times New Roman" w:cs="Times New Roman"/>
          <w:sz w:val="24"/>
          <w:szCs w:val="24"/>
        </w:rPr>
        <w:t>(4) Учителите в групата определят редуването на формите на педагогическо взаимодействие и организират деня на дете</w:t>
      </w:r>
      <w:r>
        <w:rPr>
          <w:rFonts w:ascii="Times New Roman" w:eastAsia="Times New Roman" w:hAnsi="Times New Roman" w:cs="Times New Roman"/>
          <w:sz w:val="24"/>
          <w:szCs w:val="24"/>
        </w:rPr>
        <w:t>то.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92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27.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Условия за почасова организация на работа в детската градина.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Pr="001C7B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Почасовата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организация се осъществява за отделно дете в групите за целодневна организация  при изявено желание на такава форма от страна на родител;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2. 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3. Н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>ачален час на сутрешен прием в 7.0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0 ч.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4. Краен час на изпращане на дете н</w:t>
      </w:r>
      <w:r w:rsidR="001C7B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почасова форма на престой 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10.0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0 ч.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5. Почасовата организация се осъществява само през учебно време – 15.09. до 31.05.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6. В почасовата организация се организират основна форма, а ако продължителността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на престоя на детето позволява и допълнителни форми на педагогическо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взаимодействие, като се осигуряват условия и време за игра, почивка и дейности по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избор на детето;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7. Почасовата организация се осъществява заедно с децата в група за целодневна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организация, като в една група може да се включват не повече от 2 деца на почасова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организация над максималния брой деца.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Чл.28. (1) </w:t>
      </w:r>
      <w:r w:rsidRPr="00685A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Самостоятелната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организация включва възпитание, социализация,</w:t>
      </w:r>
      <w:r w:rsidR="003443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обучение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и отглеждане на детето, организирано от родителя и проследяване постиженията на детето от ДГ в началото и края на учебното време 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(2).Самостоятелната организация се провежда по заявено желание на родителя за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съответната учебна година и след одобрение от експертната комисия в РУО по чл.67 ал.2 от ЗПУО.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(3).Постиженията на детето одобрено от РУО за самостоятелна организация се определят от учителите в  детската градина в началото и в края на учебното време;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(4). За провеждане на дейностите по ал.3 от настоящия правилник родителите</w:t>
      </w:r>
      <w:r w:rsidR="003443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осигуряват присъстви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ето на детето в определен от детската градина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ден и час.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(5). Дете, включено в самостоятелна форма на организация, което в края на учебното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време не постига компетентностите по чл. 28, ал.2 от Наредба № 5 /2016 за предучилищно образование се включва в целодневна, полудневна или почасова форма на организация по изборна родителите.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Чл.29. Видът на организацията на всяка група в ДГ или за отделно дете в случаите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орган;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 30. Отсъствия на децата през учебно време от 15.09. до 31.05.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(1) Децата от подготвителните групи, записани в целодневна, полудневна и почасова организация , могат да отсъст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>ват само по здравословни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уважителни причини, удостоверени с документ от компетентен орган, както и по семейни причини.</w:t>
      </w:r>
    </w:p>
    <w:p w:rsidR="00050A58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(2) Отсъствията на децата по ал.1 по семейни причини през учебно време /15.09.до 31.05./ е допустимо за не повече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 15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дни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>, от които само 10 последователни,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съответната учебна година с писмено уведомяване от род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>ителите.</w:t>
      </w:r>
    </w:p>
    <w:p w:rsidR="00050A58" w:rsidRDefault="006855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 целта 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родителя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се подава Уведомление за отсъствие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семейни причини. 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(3) Извън случаите по ал.2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:rsidR="00C613F7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(4) В детските градини  посещението на децата може да бъде прекъсвано и подновявано</w:t>
      </w:r>
      <w:r w:rsidR="00C613F7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предварително писмено уведомяване от родителите от 15 септември на текущата година до 31 май на следващата година</w:t>
      </w:r>
      <w:r w:rsidR="00050A58">
        <w:rPr>
          <w:rFonts w:ascii="Times New Roman" w:hAnsi="Times New Roman" w:cs="Times New Roman"/>
          <w:bCs/>
          <w:color w:val="000000"/>
          <w:sz w:val="24"/>
          <w:szCs w:val="24"/>
        </w:rPr>
        <w:t>. Важи само за децата от първа група</w:t>
      </w:r>
      <w:r w:rsidR="00C613F7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99107E" w:rsidRPr="00364557" w:rsidRDefault="00C613F7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(5) Уведомленията се подават при учителите  на групата , заверяват се от директора и се завеждат във входящия дневник на институцията.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 31.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През неучебно време, 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децата могат да отсъстват от детска градина, като не е</w:t>
      </w:r>
      <w:r w:rsidR="006855D6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необходимо да подават уведомления за отсъствие.</w:t>
      </w:r>
    </w:p>
    <w:p w:rsidR="0099107E" w:rsidRPr="0036455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Чл. 32.</w:t>
      </w:r>
      <w:r w:rsidR="009321C7">
        <w:rPr>
          <w:rFonts w:ascii="Times New Roman" w:hAnsi="Times New Roman" w:cs="Times New Roman"/>
          <w:bCs/>
          <w:color w:val="000000"/>
          <w:sz w:val="24"/>
          <w:szCs w:val="24"/>
        </w:rPr>
        <w:t>Медицинска документация, удостоверяваща</w:t>
      </w:r>
      <w:r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извиняване на отсъствия:</w:t>
      </w:r>
    </w:p>
    <w:p w:rsidR="0099107E" w:rsidRPr="00364557" w:rsidRDefault="009321C7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Микробиологично изследване на </w:t>
      </w:r>
      <w:proofErr w:type="spellStart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фекална</w:t>
      </w:r>
      <w:proofErr w:type="spellEnd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проба по епидемични показания(стомашно-чревно разстройство), при отсъствие за повече от 30 дни.</w:t>
      </w:r>
    </w:p>
    <w:p w:rsidR="0099107E" w:rsidRPr="00364557" w:rsidRDefault="009321C7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. Изследване за чревни паразити (</w:t>
      </w:r>
      <w:proofErr w:type="spellStart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фекална</w:t>
      </w:r>
      <w:proofErr w:type="spellEnd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проба и скоч проба), при отсъствие за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по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вече от 2 месеца (съгласно Наредба №5 от 2006 г. за диагностиката, профилактиката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контрола на местните </w:t>
      </w:r>
      <w:proofErr w:type="spellStart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паразитози</w:t>
      </w:r>
      <w:proofErr w:type="spellEnd"/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ДВ, бр. 40 от 2006 г.).</w:t>
      </w:r>
    </w:p>
    <w:p w:rsidR="0099107E" w:rsidRPr="00364557" w:rsidRDefault="009321C7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99107E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При</w:t>
      </w:r>
      <w:r w:rsidR="00B018A1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99107E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отсъствие на дете по болест родителите</w:t>
      </w:r>
      <w:r w:rsidR="005E16EC" w:rsidRPr="00364557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са длъжни да у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>ведомят медицинската сестра в детската градина</w:t>
      </w:r>
      <w:r w:rsidR="0099107E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 24 часа за характера на заболяването и след завръщане на детето и /или </w:t>
      </w:r>
      <w:r w:rsidR="005E16EC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 края на месеца родителите представят </w:t>
      </w:r>
      <w:r w:rsidR="005E16EC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медицинска бележка от личния лекар,</w:t>
      </w:r>
      <w:r w:rsidR="00B018A1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5E16EC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че детето е здраво </w:t>
      </w:r>
      <w:r w:rsidR="005E16EC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може да посещава детското заведение – </w:t>
      </w:r>
      <w:r w:rsidR="00685AF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предава се на медицинската</w:t>
      </w:r>
      <w:r w:rsidR="005E16EC" w:rsidRPr="00364557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</w:t>
      </w:r>
      <w:r w:rsidR="005E16EC" w:rsidRPr="003645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сестра, която извършва сутрешен филтър на групата. </w:t>
      </w:r>
      <w:r w:rsidR="005E16EC" w:rsidRPr="00364557">
        <w:rPr>
          <w:rFonts w:ascii="Times New Roman" w:hAnsi="Times New Roman" w:cs="Times New Roman"/>
          <w:bCs/>
          <w:color w:val="000000"/>
          <w:sz w:val="24"/>
          <w:szCs w:val="24"/>
        </w:rPr>
        <w:t>При липса на такъв документ, детето не се приема.</w:t>
      </w:r>
    </w:p>
    <w:p w:rsidR="0099107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685AF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5. Забранява се воденето на болни деца и предаването на каквито и да било лекарствени средства от родителите на учителите и медицинския</w:t>
      </w:r>
      <w:r w:rsidR="009321C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персонал на детското заведение, изключение правят само деца </w:t>
      </w:r>
      <w:r w:rsidR="00CB77DC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с хронични заболявания, спазвайки съответния ред на удостоверяване на такова заболяване.</w:t>
      </w:r>
    </w:p>
    <w:p w:rsidR="00CB77DC" w:rsidRDefault="00CB77D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685AF4" w:rsidRDefault="00685AF4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685AF4" w:rsidRDefault="00685AF4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685AF4" w:rsidRPr="00685AF4" w:rsidRDefault="00685AF4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РАЗДЕЛ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/>
          <w:color w:val="000000"/>
          <w:sz w:val="24"/>
          <w:szCs w:val="24"/>
        </w:rPr>
        <w:t>СЪДЪРЖАНИЕ НА ОБРАЗОВАТЕЛНИЯ ПРОЦЕС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Чл. 33. /1/.Предучилищното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/2/. Предучилищното образование създава условия за:</w:t>
      </w:r>
    </w:p>
    <w:p w:rsidR="0099107E" w:rsidRPr="00E7481E" w:rsidRDefault="0099107E" w:rsidP="00904D60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Цялостно развитие на детската личност;</w:t>
      </w:r>
    </w:p>
    <w:p w:rsidR="0099107E" w:rsidRPr="00E7481E" w:rsidRDefault="0099107E" w:rsidP="00904D60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Придобиване на съвкупност от компетентности – знания, умения и отношения,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необходими за успешното преминаване на детето към училищно образование.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/3/. Компетентностите за всяка възрастова група са дефинирани, като очаквани резултати от възпитанието, обучението и социализацията на децата под форма на държавни образователни стандарти по следните образователни направления: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 xml:space="preserve"> </w:t>
      </w:r>
      <w:r w:rsidRPr="00E7481E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Български език и литература;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Математика;</w:t>
      </w:r>
    </w:p>
    <w:p w:rsidR="0099107E" w:rsidRPr="00E7481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7481E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E7481E">
        <w:rPr>
          <w:rFonts w:ascii="Times New Roman" w:hAnsi="Times New Roman" w:cs="Times New Roman"/>
          <w:bCs/>
          <w:color w:val="000000"/>
          <w:sz w:val="24"/>
          <w:szCs w:val="24"/>
        </w:rPr>
        <w:t>Околен свят;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Изобразително изкуства;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Музика;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Конструиране и технологии;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>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Физическа култура;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Чл.34. Процесът </w:t>
      </w:r>
      <w:r w:rsidR="00685AF4">
        <w:rPr>
          <w:rFonts w:ascii="Times New Roman" w:hAnsi="Times New Roman" w:cs="Times New Roman"/>
          <w:bCs/>
          <w:color w:val="000000"/>
          <w:sz w:val="24"/>
          <w:szCs w:val="24"/>
        </w:rPr>
        <w:t>на предучилищно образование в детската градина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 подчинен на прилагането на</w:t>
      </w:r>
      <w:r w:rsidR="000E18A7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Програмна система която е част от Стратегията на ДГ „Детски свят“- гр. Полски Тръмбеш. Тези два доку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мента се приемат с решение на Педагогическия съвет</w:t>
      </w:r>
      <w:r w:rsidR="000E18A7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се утвърждават от директора.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Чл.35. Програмната система е цялостна концепция за развитието на</w:t>
      </w:r>
      <w:r w:rsidR="00933D93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детето.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(1) Програмната система включва: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подходи и форми на педагогическо взаимодействие;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разпределение на формите на педагогическо взаимодействие;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тематично годишно разпределение за всяка възрастова група;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eastAsia="SegoeUI" w:hAnsi="Times New Roman" w:cs="Times New Roman"/>
          <w:bCs/>
          <w:color w:val="000000"/>
          <w:sz w:val="24"/>
          <w:szCs w:val="24"/>
        </w:rPr>
        <w:t>▪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механизъм на взаимодействие между участниците в предучилищното</w:t>
      </w:r>
      <w:r w:rsidR="00933D93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образование;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(2)Тематичното разпределение осигурява ритмичното и балансирано разпределяне на</w:t>
      </w:r>
      <w:r w:rsidR="00E2312D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съдържанието по образователните направления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/3/.Педагогическото взаимодействие в предучилищното образование се организира в основна форма и допълнителни форми.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/4/.Основна форма на педагогическо взаимодействие във всички възрастови групи е педагогическата ситуация. Тя се организира и осъществява от учителя. Провеждат се в учебно време.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/5/. Допълнителните форми на педагогическо взаимодействие се организират от учителя на групата извън времето за провеждане на педагогически ситуации. Допълнителните форми се осъществяват както в учебно , така и в неучебно време. Те могат да бъдат: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-разходка до близка местност сред природата, наблюдения на обекти от околната среда, излети, туризъм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-творчески занимания по изку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ствата / конкурси, изложби, ател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иета/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-тържества, развлечения, празници и концерти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-посещения на културно-масови и развлекателни мероприятия от други институции за децата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-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театри, изложби, музеи, концерти,</w:t>
      </w:r>
      <w:r w:rsidR="000E18A7"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художествени програми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-празнуване на рождени и именни дни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-игри – театрални, конструктивни, сюжетно-ролеви, подвижни, музикални, спортно-подготвителни, спортно-състезателни, на открито и др.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-културно развлекателни екскурзии – посещения на театрални постановки, музеи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proofErr w:type="spellStart"/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приказкотерапия</w:t>
      </w:r>
      <w:proofErr w:type="spellEnd"/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четене или слушане на литературни произведения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-дейности по международни и национални проекти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-съвместни дейности с родителите – ателиета, работилници, празници, тържества, концерти и др.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/6/.Резултатите от предучилищната подготовка се отразяват в дневника на групата и портфолиото на детето.</w:t>
      </w:r>
      <w:r w:rsidR="00E2312D" w:rsidRPr="0061106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611064">
        <w:rPr>
          <w:rFonts w:ascii="Times New Roman" w:hAnsi="Times New Roman" w:cs="Times New Roman"/>
          <w:bCs/>
          <w:color w:val="000000"/>
          <w:sz w:val="24"/>
          <w:szCs w:val="24"/>
        </w:rPr>
        <w:t>Портфолиото на всяко дете се води в хартиен вид. То съдържа лични данни, продукти от творческата дейност, резултати от проследяване на постиженията по предучилищна подготовка, друга информация за развитието и постиженията на детето- грамоти, награди, участия в мероприятия, информация за процеса на обща и допълнителна подкрепа.</w:t>
      </w:r>
    </w:p>
    <w:p w:rsidR="005E1F45" w:rsidRDefault="005E1F45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E1F45" w:rsidRPr="00611064" w:rsidRDefault="005E1F45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611064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УСВОЯВАНЕ НА БЪЛГАРСКИЯ ЕЗИК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Чл.36./1/. Официалният език в системата на предучилищното и училищно образование е българският.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.Предучилищното образование в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 осъществява на български език с изключение на обучение по чужд език в дейностите извън учебната програма.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/3/. Усвояването на българския книжовен език се изразява във: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-овладяване и прилагане на компетентностите, определени с държавния образователен стандарт за предучилищно образование по образователно направление български език и литература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-спазване на книжовните езикови норми в дейностите по различните образователни направления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-спазване на книжовните езикови норми в процеса на общуване в системата на предучилищното образование от децата, учителите, директорите и други педагогически специалисти и непедагогическия персонал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/4/. Усвояването на българския книжовен език се осъществява в процеса на предучилищното образование във всички форми на организация чрез: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-педагогическите ситуации по образователно направление български език и литература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-педагогическите ситуации за обучение  по останалите образователни направления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-допълнителните форми на педагогическо взаимодействие, организирани в детската градина съобразно интересите и потребностите на децата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/5/. Учителите са длъжни да преподават на книжовен български език и да подпомагат децата при овладяване и прилагане на книжовно езиковите норми при обучението.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Чл.37.Овладяването и прила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гането на книжовните норми се подпомага от познавателни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книжки. Използването им се одобрява от МОН.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Чл.38.Овладяването на компетентностите по образователно направление български език и литература от децата се проследява от учителите. Резултатите на постиженията на децата с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е вписват в дневника на групата,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портфолио на детето и в удостоверението за задължително предучилищно образование.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Чл.39./1/. На деца </w:t>
      </w:r>
      <w:proofErr w:type="spellStart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невладеещи</w:t>
      </w:r>
      <w:proofErr w:type="spell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добре български език, се осигурява допълнително обучение.</w:t>
      </w:r>
    </w:p>
    <w:p w:rsidR="0099107E" w:rsidRPr="00AA0A0D" w:rsidRDefault="0099107E" w:rsidP="00904D60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Допълнителните условия се осигуряват на:</w:t>
      </w:r>
    </w:p>
    <w:p w:rsidR="0099107E" w:rsidRPr="00AA0A0D" w:rsidRDefault="0099107E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-деца от етническите малцинствени групи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-децата на граждани на държави – членки на Европейски съюз</w:t>
      </w:r>
    </w:p>
    <w:p w:rsidR="0099107E" w:rsidRPr="00AA0A0D" w:rsidRDefault="0099107E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-деца, търсещи или получили международна закрила в страната по реда на Закона за убежището и бежанците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-деца и ученици в задължителна предучилищна и училищна възраст – граждани на трети страни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/ 2/. Подпомагане процеса на усвояване на книжовния български език се осъществява чрез: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-планиране на педагогическите ситуации над минималния седмичен хорариум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          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в процеса на общата и допълнителна подкрепа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2254A3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-в допълнителните дейности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.</w:t>
      </w: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Чл.40./1/.За реализиране на целите на процеса на овладяване на книжовния български език от децата в детската градина, учителите разработват институционални политики.</w:t>
      </w: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Институционалните политики в ДГ „Детски свят” гр.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Полски Тръмбеш с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е отразяват в План за овладяване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книжовния български език от децата, който се приема о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т педагогическия съвет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/2/.Държавният образователен стандарт за усвояване на българският книжовен език в системата на предучилищното и уч</w:t>
      </w:r>
      <w:r w:rsidR="002254A3">
        <w:rPr>
          <w:rFonts w:ascii="Times New Roman" w:hAnsi="Times New Roman" w:cs="Times New Roman"/>
          <w:bCs/>
          <w:color w:val="000000"/>
          <w:sz w:val="24"/>
          <w:szCs w:val="24"/>
        </w:rPr>
        <w:t>илищно образование е определен с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Наредба №6 от 26.08.2016г.</w:t>
      </w: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 .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ГРАЖДАНСКО, ЗДРАВНО, ЕКОЛОГИЧНО И ИНТЕРКУЛТУРНО ОБРАЗОВАНИЕ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 xml:space="preserve">Чл. 41. 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Гражданското, здравното, екологичното и интеркултурното образование са взаимосвързани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Екологично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(5)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Чл.42.Целите на гражданското, здравното, екологичното и интеркултурно образование в детската градина са – изграждане н</w:t>
      </w:r>
      <w:r w:rsidR="002254A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а начална ориентация на детето д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а: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-разбира основните общочовешки ценности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-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зачита значимостта на околните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lastRenderedPageBreak/>
        <w:t>-приема и зачита различията между хората и културите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-осъзнава и цени своята културна идентичност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-взаимодейства с членовете на семейството си, общността и другите хора по конструктивен и уважителен начин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-изразява обосновано и критично гражданската си позиция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-да бъде активно, да изразява мнение и да поставя цели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-носи отговорност за поведението си, за постъпките си, за своя живот и този на другите хора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 има основни знания за здравословен начин на живот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-познава и спазва основните норми за екологична култура и екологосъобразно поведение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:rsidR="0099107E" w:rsidRPr="00AA0A0D" w:rsidRDefault="0099107E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-има основни познания за глобалния свят и неговите общи ценности</w:t>
      </w:r>
      <w:r w:rsidRPr="00AA0A0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>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 43.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 xml:space="preserve"> (1</w:t>
      </w:r>
      <w:r w:rsidRPr="00AA0A0D">
        <w:rPr>
          <w:rFonts w:ascii="Times New Roman" w:hAnsi="Times New Roman" w:cs="Times New Roman"/>
          <w:bCs/>
          <w:sz w:val="24"/>
          <w:szCs w:val="24"/>
        </w:rPr>
        <w:t>) В предучилищното образование гражданското, здравното, екологичното и интеркултурно образование се осъществява във всички възрастови групи: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- Интегрирано в обучението по образователните направления;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-</w:t>
      </w:r>
      <w:r w:rsidR="00CB77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sz w:val="24"/>
          <w:szCs w:val="24"/>
        </w:rPr>
        <w:t>Интегрирано в допълнителни форми на педагогическо взаимодействие;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-</w:t>
      </w:r>
      <w:r w:rsidR="00CB77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sz w:val="24"/>
          <w:szCs w:val="24"/>
        </w:rPr>
        <w:t>Като самостоятелно образователно направление, когато иновативна или авторска програмна система предвижда това.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Начините и формите на осъществяване на гражданското, здравното, екологичното и интеркултурното образование за различните възрастови групи се определят в Програмната система на детската градина.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 xml:space="preserve">Чл. 44. 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Гражданското, здравното, екологичното и интеркултурното образование освен чрез обучение за придобиване на компетентностите, посочени в рамковите изисквания по чл. 14, ал. 2 от Наредба № 13 от 21.09.2016 г., се осъществява чрез занимания, дейности и проекти по тематични области, свързани с: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1. Патриотичното възпитание и изграждането на националното самочувствие;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2. Толерантността и интеркултурния диалог;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3. Безопасността и движението по пътищата;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4. Защитата на населението при бедствия и аварии и оказване на първа помощ;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5. Превенция на насилието, справяне с гнева и агресията и мирно решаване на конфликти.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Чл.45.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Рамковите изисквания за резултатите от обучението по всеки един от елементите на интердисциплинарния комплекс по чл. 155 от настоящия правилник са определени в Наредба № 13, както следва: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1. По гражданско образование – в приложение № 1;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2. По здравно образование – в приложение № 2;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3. По екологично образование – в приложение № 3;</w:t>
      </w:r>
    </w:p>
    <w:p w:rsidR="0099107E" w:rsidRPr="00AA0A0D" w:rsidRDefault="0099107E" w:rsidP="00904D6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4. По интеркултурно образование – в приложение № 4.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Учителите по своя преценка използват, комбинират и адаптират рамковите изисквания за резултатите от обучението в частта предучилищно образование.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lastRenderedPageBreak/>
        <w:t>Чл.46.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Детската градина анализира потребностите и определя своите приоритети, свързани с гражданското, здравното, екологичното и интеркултурното образование, които са част от стратегията на институцията. 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В съответствие със стратегическите си приоритети детската градина определя институционални политики, които подкрепят и осъществяват гражданското, здравното и екологичното възпитание.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Чл.47.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Институционалните политики за подкрепа на гражданското, здравното, екологичното и интеркултурното образование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sz w:val="24"/>
          <w:szCs w:val="24"/>
        </w:rPr>
        <w:t xml:space="preserve"> Неизменна част от институционалните политики за подкрепа са:</w:t>
      </w:r>
    </w:p>
    <w:p w:rsidR="0099107E" w:rsidRPr="00AA0A0D" w:rsidRDefault="00F015BB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Определянето на  ритуали в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ДГ „ Детски свят“</w:t>
      </w:r>
      <w:r w:rsidR="0099107E" w:rsidRPr="00AA0A0D">
        <w:rPr>
          <w:rFonts w:ascii="Times New Roman" w:hAnsi="Times New Roman" w:cs="Times New Roman"/>
          <w:bCs/>
          <w:sz w:val="24"/>
          <w:szCs w:val="24"/>
        </w:rPr>
        <w:t xml:space="preserve">  са свързани с: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а) откриването и закриването на учебната година;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б) официалното раздаване удостоверението за завършена подготвителна група;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в) награждаване на отличили се деца и учители;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г) поддържането на официален кът в детската градина и съхраняването знамето на детската градина;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д) честването на официалните национални и християнски празници, на дните на национални герои и будители, други празници в детската градина;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е) изпращане на завършилите подготвителна група;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2. Изборът на: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а) униформа и/или знаци и символи;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б) химн на детската градина.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3. възпитаването в трайни навици за отдаване на почит и израз на националното самосъзнание чрез: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а) изслушване на националния химн в тържествени за държавата и детската градина моменти;</w:t>
      </w:r>
    </w:p>
    <w:p w:rsidR="0099107E" w:rsidRPr="00AA0A0D" w:rsidRDefault="0099107E" w:rsidP="00904D6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б) поставяне на националния флаг на фасадата на детската градина.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Чл.48.</w:t>
      </w:r>
      <w:r w:rsidRPr="00AA0A0D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Pr="00AA0A0D">
        <w:rPr>
          <w:rFonts w:ascii="Times New Roman" w:hAnsi="Times New Roman" w:cs="Times New Roman"/>
          <w:bCs/>
          <w:sz w:val="24"/>
          <w:szCs w:val="24"/>
        </w:rPr>
        <w:t>) Институционалните политики за подкрепа на гражданското, здравното, екологичното и интеркултурното образование включват и подкрепа на инициативността и участието на децата чрез подходящи за възрастта им включващи демократични практики като: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1. Организиране на кампании, подкрепящи здравето, толерантността, социалната чувствителност, правата на детето, опазването на околната среда и пр.;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2. Организиране на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</w:t>
      </w:r>
    </w:p>
    <w:p w:rsidR="0099107E" w:rsidRPr="00AA0A0D" w:rsidRDefault="0099107E" w:rsidP="00904D6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A0D">
        <w:rPr>
          <w:rFonts w:ascii="Times New Roman" w:hAnsi="Times New Roman" w:cs="Times New Roman"/>
          <w:bCs/>
          <w:sz w:val="24"/>
          <w:szCs w:val="24"/>
        </w:rPr>
        <w:t>3. Участие в клубове и неформални групи по интереси.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Чл.49</w:t>
      </w:r>
      <w:r w:rsidRPr="00AA0A0D">
        <w:rPr>
          <w:rFonts w:ascii="Times New Roman" w:hAnsi="Times New Roman" w:cs="Times New Roman"/>
          <w:sz w:val="24"/>
          <w:szCs w:val="24"/>
        </w:rPr>
        <w:t xml:space="preserve">.За разработване и координиране на прилагането на институционалните политики за подкрепа на гражданското, здравното, екологичното и интеркултурното образование, в детската градина се отразяват в план програма  за децата от всички възрастови групи . Създават се постоянно действащи екипи, сформирани с решение на последния педагогически съвет за съответната учебна година за срок от една учебна година и е </w:t>
      </w:r>
      <w:r w:rsidRPr="00AA0A0D">
        <w:rPr>
          <w:rFonts w:ascii="Times New Roman" w:hAnsi="Times New Roman" w:cs="Times New Roman"/>
          <w:sz w:val="24"/>
          <w:szCs w:val="24"/>
        </w:rPr>
        <w:lastRenderedPageBreak/>
        <w:t>неразделна част от годишния комплексен план за учебната година. Конкретните дейности се планират по месеци в плана.</w:t>
      </w:r>
    </w:p>
    <w:p w:rsidR="00F015BB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Чл.50</w:t>
      </w:r>
      <w:r w:rsidRPr="00AA0A0D">
        <w:rPr>
          <w:rFonts w:ascii="Times New Roman" w:hAnsi="Times New Roman" w:cs="Times New Roman"/>
          <w:sz w:val="24"/>
          <w:szCs w:val="24"/>
        </w:rPr>
        <w:t>.В детската градина се разработва и план за обучение по безопасност на движението</w:t>
      </w:r>
      <w:r w:rsidR="00F015BB">
        <w:rPr>
          <w:rFonts w:ascii="Times New Roman" w:hAnsi="Times New Roman" w:cs="Times New Roman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sz w:val="24"/>
          <w:szCs w:val="24"/>
        </w:rPr>
        <w:t>по пътищата и план за обучения по бедствия, аварии и катастрофи. Темите се планират от учителите  през учебното време, реализират се в основните и допълнителни форми на педагогическо взаимодействие  по ОН „Околен свят” и се отразява в дневниците по групите. Н</w:t>
      </w:r>
      <w:r w:rsidR="00F015BB">
        <w:rPr>
          <w:rFonts w:ascii="Times New Roman" w:hAnsi="Times New Roman" w:cs="Times New Roman"/>
          <w:sz w:val="24"/>
          <w:szCs w:val="24"/>
        </w:rPr>
        <w:t>а последното заседание на педагогическия съвет</w:t>
      </w:r>
      <w:r w:rsidRPr="00AA0A0D">
        <w:rPr>
          <w:rFonts w:ascii="Times New Roman" w:hAnsi="Times New Roman" w:cs="Times New Roman"/>
          <w:sz w:val="24"/>
          <w:szCs w:val="24"/>
        </w:rPr>
        <w:t xml:space="preserve"> за учебната година се отчитат резултатите от двата плана.</w:t>
      </w:r>
    </w:p>
    <w:p w:rsidR="00F015BB" w:rsidRPr="00AA0A0D" w:rsidRDefault="00F015BB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107E" w:rsidRPr="00904D60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4D6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04D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VII. </w:t>
      </w:r>
      <w:r w:rsidRPr="00904D60">
        <w:rPr>
          <w:rFonts w:ascii="Times New Roman" w:hAnsi="Times New Roman" w:cs="Times New Roman"/>
          <w:b/>
          <w:sz w:val="24"/>
          <w:szCs w:val="24"/>
        </w:rPr>
        <w:t>ПРИОБЩАВАЩО ОБРАЗОВАНИЕ</w:t>
      </w:r>
    </w:p>
    <w:p w:rsidR="00DE0680" w:rsidRPr="00AA0A0D" w:rsidRDefault="00DE0680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Чл.52. Приобщаващото образование е процес на осъзнаване е процес на осъзнаване, приемане и подкрепа на индивидуалността на всяко дете и на разнообразие от</w:t>
      </w:r>
      <w:r w:rsidR="009D0AFD">
        <w:rPr>
          <w:rFonts w:ascii="Times New Roman" w:hAnsi="Times New Roman" w:cs="Times New Roman"/>
          <w:sz w:val="24"/>
          <w:szCs w:val="24"/>
        </w:rPr>
        <w:t xml:space="preserve"> потребности на всички деца </w:t>
      </w:r>
      <w:r w:rsidRPr="00AA0A0D">
        <w:rPr>
          <w:rFonts w:ascii="Times New Roman" w:hAnsi="Times New Roman" w:cs="Times New Roman"/>
          <w:sz w:val="24"/>
          <w:szCs w:val="24"/>
        </w:rPr>
        <w:t>. Този процес се извършва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общността.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Чл.53.Приобщаващото образование е неизменна част от правото на образование на всяко дете и се реализира в съответствие със следните принципи: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-гарантиране на правото на всяко дете до достъп до детска градина най близо до неговото местоживеене и на правото му на качествено образование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sz w:val="24"/>
          <w:szCs w:val="24"/>
        </w:rPr>
        <w:t>гарантиране на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обучение и приобщаването и на необходимостта от подходяща подкрепа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D0AFD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-прилагане на дифере</w:t>
      </w:r>
      <w:r w:rsidR="0099107E" w:rsidRPr="00AA0A0D">
        <w:rPr>
          <w:rFonts w:ascii="Times New Roman" w:hAnsi="Times New Roman" w:cs="Times New Roman"/>
          <w:sz w:val="24"/>
          <w:szCs w:val="24"/>
        </w:rPr>
        <w:t>нцирани педагоги</w:t>
      </w:r>
      <w:r>
        <w:rPr>
          <w:rFonts w:ascii="Times New Roman" w:hAnsi="Times New Roman" w:cs="Times New Roman"/>
          <w:sz w:val="24"/>
          <w:szCs w:val="24"/>
        </w:rPr>
        <w:t>чески</w:t>
      </w:r>
      <w:r w:rsidR="0099107E" w:rsidRPr="00AA0A0D">
        <w:rPr>
          <w:rFonts w:ascii="Times New Roman" w:hAnsi="Times New Roman" w:cs="Times New Roman"/>
          <w:sz w:val="24"/>
          <w:szCs w:val="24"/>
        </w:rPr>
        <w:t xml:space="preserve"> подходи в съответствие с интересите и стимулиращи мотивацията на  детето, съобразени с възрастовите и социални промени в живота му и адаптиране към способността му да прилага усвоените компетентности на практика</w:t>
      </w:r>
      <w:r w:rsidR="0099107E"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-приемане и зачи</w:t>
      </w:r>
      <w:r w:rsidR="009D0AFD">
        <w:rPr>
          <w:rFonts w:ascii="Times New Roman" w:hAnsi="Times New Roman" w:cs="Times New Roman"/>
          <w:sz w:val="24"/>
          <w:szCs w:val="24"/>
        </w:rPr>
        <w:t>тане уникалността на всяко дете,</w:t>
      </w:r>
      <w:r w:rsidRPr="00AA0A0D">
        <w:rPr>
          <w:rFonts w:ascii="Times New Roman" w:hAnsi="Times New Roman" w:cs="Times New Roman"/>
          <w:sz w:val="24"/>
          <w:szCs w:val="24"/>
        </w:rPr>
        <w:t xml:space="preserve"> индивидуалните потребности и възможности , личностни качества,</w:t>
      </w:r>
      <w:r w:rsidR="00344301">
        <w:rPr>
          <w:rFonts w:ascii="Times New Roman" w:hAnsi="Times New Roman" w:cs="Times New Roman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sz w:val="24"/>
          <w:szCs w:val="24"/>
        </w:rPr>
        <w:t>знанията, уменията и интересите , на които детската градина трябва да отговори по подходящ начи</w:t>
      </w:r>
      <w:r w:rsidR="009D0AFD">
        <w:rPr>
          <w:rFonts w:ascii="Times New Roman" w:hAnsi="Times New Roman" w:cs="Times New Roman"/>
          <w:sz w:val="24"/>
          <w:szCs w:val="24"/>
        </w:rPr>
        <w:t xml:space="preserve">н, за да може </w:t>
      </w:r>
      <w:r w:rsidRPr="00AA0A0D">
        <w:rPr>
          <w:rFonts w:ascii="Times New Roman" w:hAnsi="Times New Roman" w:cs="Times New Roman"/>
          <w:sz w:val="24"/>
          <w:szCs w:val="24"/>
        </w:rPr>
        <w:t>детето да развие максимално своя потенциал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-равнопоставеност и недопускане на дискриминация при провеждане на предучилищно образование, гаранции за които са създадените условия за обучение на всички деца заедно, независимо от тру</w:t>
      </w:r>
      <w:r w:rsidR="00344301">
        <w:rPr>
          <w:rFonts w:ascii="Times New Roman" w:hAnsi="Times New Roman" w:cs="Times New Roman"/>
          <w:sz w:val="24"/>
          <w:szCs w:val="24"/>
        </w:rPr>
        <w:t>дностите и различията , които мо</w:t>
      </w:r>
      <w:r w:rsidRPr="00AA0A0D">
        <w:rPr>
          <w:rFonts w:ascii="Times New Roman" w:hAnsi="Times New Roman" w:cs="Times New Roman"/>
          <w:sz w:val="24"/>
          <w:szCs w:val="24"/>
        </w:rPr>
        <w:t>же да възникнат при</w:t>
      </w:r>
      <w:r w:rsidR="009D0AFD">
        <w:rPr>
          <w:rFonts w:ascii="Times New Roman" w:hAnsi="Times New Roman" w:cs="Times New Roman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sz w:val="24"/>
          <w:szCs w:val="24"/>
        </w:rPr>
        <w:t>ученето и научаването  и при участието им в дейността на детската градина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 xml:space="preserve">-системен и </w:t>
      </w:r>
      <w:proofErr w:type="spellStart"/>
      <w:r w:rsidRPr="00AA0A0D">
        <w:rPr>
          <w:rFonts w:ascii="Times New Roman" w:hAnsi="Times New Roman" w:cs="Times New Roman"/>
          <w:sz w:val="24"/>
          <w:szCs w:val="24"/>
        </w:rPr>
        <w:t>холистичен</w:t>
      </w:r>
      <w:proofErr w:type="spellEnd"/>
      <w:r w:rsidRPr="00AA0A0D">
        <w:rPr>
          <w:rFonts w:ascii="Times New Roman" w:hAnsi="Times New Roman" w:cs="Times New Roman"/>
          <w:sz w:val="24"/>
          <w:szCs w:val="24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 – управление и екипност, използване на приобщаващи педагогически практики,</w:t>
      </w:r>
      <w:r w:rsidR="009D0AFD">
        <w:rPr>
          <w:rFonts w:ascii="Times New Roman" w:hAnsi="Times New Roman" w:cs="Times New Roman"/>
          <w:sz w:val="24"/>
          <w:szCs w:val="24"/>
        </w:rPr>
        <w:t xml:space="preserve"> създаване на сигурна и подкрепя</w:t>
      </w:r>
      <w:r w:rsidRPr="00AA0A0D">
        <w:rPr>
          <w:rFonts w:ascii="Times New Roman" w:hAnsi="Times New Roman" w:cs="Times New Roman"/>
          <w:sz w:val="24"/>
          <w:szCs w:val="24"/>
        </w:rPr>
        <w:t>ща среда, участие на родителите, мониторинг на процеса и на качеството на подкрепата за личностно развитие, както и на влиянието им върху обучението и постиженията на децата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lang w:val="en-US"/>
        </w:rPr>
        <w:lastRenderedPageBreak/>
        <w:t>-</w:t>
      </w:r>
      <w:r w:rsidRPr="00AA0A0D">
        <w:rPr>
          <w:rFonts w:ascii="Times New Roman" w:hAnsi="Times New Roman" w:cs="Times New Roman"/>
          <w:sz w:val="24"/>
          <w:szCs w:val="24"/>
        </w:rPr>
        <w:t xml:space="preserve">намаляване на влиянието на социалните неравенства върху ученето и върху участието на </w:t>
      </w:r>
      <w:proofErr w:type="gramStart"/>
      <w:r w:rsidRPr="00AA0A0D">
        <w:rPr>
          <w:rFonts w:ascii="Times New Roman" w:hAnsi="Times New Roman" w:cs="Times New Roman"/>
          <w:sz w:val="24"/>
          <w:szCs w:val="24"/>
        </w:rPr>
        <w:t>децата  в</w:t>
      </w:r>
      <w:proofErr w:type="gramEnd"/>
      <w:r w:rsidRPr="00AA0A0D">
        <w:rPr>
          <w:rFonts w:ascii="Times New Roman" w:hAnsi="Times New Roman" w:cs="Times New Roman"/>
          <w:sz w:val="24"/>
          <w:szCs w:val="24"/>
        </w:rPr>
        <w:t xml:space="preserve"> дейността на детската градина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sz w:val="24"/>
          <w:szCs w:val="24"/>
        </w:rPr>
        <w:t>нетърпимост към дискриминиращите нагласи и поведение и подготовка за живот в приобщаващото общество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-гъвкавост и динамичност на процеса на приобщаващото образование съобразно потребностите на децата и в зависимост от спецификата на обществения живот.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Чл.54.1/</w:t>
      </w:r>
      <w:r w:rsidRPr="00AA0A0D">
        <w:rPr>
          <w:rFonts w:ascii="Times New Roman" w:hAnsi="Times New Roman" w:cs="Times New Roman"/>
          <w:sz w:val="24"/>
          <w:szCs w:val="24"/>
        </w:rPr>
        <w:t>.На децата в детската градина се предоставя обща и допълнителна подкрепа  за личностно развитие, която осигурява подходяща физическа, психологическа и социална среда за развитие на способностите е уменията им за включването и участието им в общността на институцията.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/2/.Подкрепата за личностно развитие се предоставя в съответствие с индивидуалните образователни потребности на всяко дете.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Чл.55./1/. Общата и допълнителна подкрепа за личностно развитие се осигурява в детската градина и в центровете за подкрепа за личностно развитие.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/2/.За реализиране на общата подкрепа за личностно развитие в детската градина  работи учител от детската градина със специалност психол</w:t>
      </w:r>
      <w:r w:rsidR="009D0AFD">
        <w:rPr>
          <w:rFonts w:ascii="Times New Roman" w:hAnsi="Times New Roman" w:cs="Times New Roman"/>
          <w:sz w:val="24"/>
          <w:szCs w:val="24"/>
        </w:rPr>
        <w:t>огия. В детската градина работи и  логопед</w:t>
      </w:r>
      <w:r w:rsidRPr="00AA0A0D">
        <w:rPr>
          <w:rFonts w:ascii="Times New Roman" w:hAnsi="Times New Roman" w:cs="Times New Roman"/>
          <w:sz w:val="24"/>
          <w:szCs w:val="24"/>
        </w:rPr>
        <w:t>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/3/. Допълнителната подкрепа за личностно развитие се предоставя в зависимост от плана за подкрепа на детето, в който се определят конкретни дейности за допълнителна подкрепа за личностно развитие.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/4/. Детската градина включва в годишния план за дейността си видовете дейности, сроковете и отговорниците за предоставяне на подкрепата за личностно развитие.</w:t>
      </w:r>
      <w:bookmarkStart w:id="0" w:name="_GoBack"/>
      <w:bookmarkEnd w:id="0"/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Чл.56.За организиране и координиране на процеса на осигуряване на обща и допълнителна подкрепа за личностно развитие  на децата със заповед на директора на детската градина в началото на всяка учебна година се определя координатор.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 xml:space="preserve">Чл.57.Раннното оценяване на потребностите от подкрепа за личностно развитие на децата се извършва в процеса на предучилищното образование от педагогическите специалисти в детската градина, обучени да прилагат </w:t>
      </w:r>
      <w:proofErr w:type="spellStart"/>
      <w:r w:rsidRPr="00AA0A0D">
        <w:rPr>
          <w:rFonts w:ascii="Times New Roman" w:hAnsi="Times New Roman" w:cs="Times New Roman"/>
          <w:sz w:val="24"/>
          <w:szCs w:val="24"/>
        </w:rPr>
        <w:t>скрини</w:t>
      </w:r>
      <w:r w:rsidR="00711DAE">
        <w:rPr>
          <w:rFonts w:ascii="Times New Roman" w:hAnsi="Times New Roman" w:cs="Times New Roman"/>
          <w:sz w:val="24"/>
          <w:szCs w:val="24"/>
        </w:rPr>
        <w:t>н</w:t>
      </w:r>
      <w:r w:rsidRPr="00AA0A0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AA0A0D">
        <w:rPr>
          <w:rFonts w:ascii="Times New Roman" w:hAnsi="Times New Roman" w:cs="Times New Roman"/>
          <w:sz w:val="24"/>
          <w:szCs w:val="24"/>
        </w:rPr>
        <w:t xml:space="preserve"> тест на деца от 3 до 3.6 месеца. Оценяването става с писменото съгласие на родителя.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Чл.58./1/. Общата подкрепа за личностно развитие се осигурява от постъпването на детето в детската градина съобразно от индивидуалните му потребности и е насочено към развиване на потенциала на всяко дете.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/2/. Общата подкрепа за личностно развитие в детската градина, която е насочена към всички деца в групата и гарантира участието и изявата им в образователния процес и в дейността на детската градина, включва: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-екипна работа между учителите и другите педагогически специалисти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-занимания по интереси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-грижа за здравето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sz w:val="24"/>
          <w:szCs w:val="24"/>
        </w:rPr>
        <w:t xml:space="preserve">ранно оценяване на </w:t>
      </w:r>
      <w:proofErr w:type="gramStart"/>
      <w:r w:rsidRPr="00AA0A0D">
        <w:rPr>
          <w:rFonts w:ascii="Times New Roman" w:hAnsi="Times New Roman" w:cs="Times New Roman"/>
          <w:sz w:val="24"/>
          <w:szCs w:val="24"/>
        </w:rPr>
        <w:t>потребностите  и</w:t>
      </w:r>
      <w:proofErr w:type="gramEnd"/>
      <w:r w:rsidRPr="00AA0A0D">
        <w:rPr>
          <w:rFonts w:ascii="Times New Roman" w:hAnsi="Times New Roman" w:cs="Times New Roman"/>
          <w:sz w:val="24"/>
          <w:szCs w:val="24"/>
        </w:rPr>
        <w:t xml:space="preserve"> превенция на обучителните затруднения.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Чл.59./1/. Допълнителната подкрепа за личностно развитие на децата и учениците се предоставя въз основа на извършена оценка за индивидуалните им потребности.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t>/2/. Допълнителната подкрепа за личностно развитие се реализира от детската градина по план за подкрепа, изготвен за всяко дете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sz w:val="24"/>
          <w:szCs w:val="24"/>
        </w:rPr>
        <w:lastRenderedPageBreak/>
        <w:t>/3/. Работата по конкретен случай се провежда от екипа за подкрепа за личностно развитие на детето в детската градина</w:t>
      </w:r>
      <w:r w:rsidRPr="00AA0A0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/4/.Екип за подкрепа за личностно развитие в детската градина се създава със з</w:t>
      </w:r>
      <w:r w:rsidR="009D0AFD">
        <w:rPr>
          <w:rFonts w:ascii="Times New Roman" w:hAnsi="Times New Roman" w:cs="Times New Roman"/>
          <w:sz w:val="24"/>
          <w:szCs w:val="24"/>
        </w:rPr>
        <w:t>аповед на директора за конкретн</w:t>
      </w:r>
      <w:r w:rsidRPr="00AA0A0D">
        <w:rPr>
          <w:rFonts w:ascii="Times New Roman" w:hAnsi="Times New Roman" w:cs="Times New Roman"/>
          <w:sz w:val="24"/>
          <w:szCs w:val="24"/>
        </w:rPr>
        <w:t>ото дете със специални образователни потребности, в риск, с изявени дарби или с хронични заболявания, за всяка учебна година.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A0A0D">
        <w:rPr>
          <w:rFonts w:ascii="Times New Roman" w:hAnsi="Times New Roman" w:cs="Times New Roman"/>
          <w:sz w:val="24"/>
          <w:szCs w:val="24"/>
        </w:rPr>
        <w:t>Чл.60.Редът за оказване на обща и допълнителна подкрепа на деца в детската градина е определен с държавен образователен стандарт в Наредба за приобщаващо образование.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0A0D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Pr="00AA0A0D">
        <w:rPr>
          <w:rFonts w:ascii="Times New Roman" w:hAnsi="Times New Roman" w:cs="Times New Roman"/>
          <w:b/>
          <w:sz w:val="24"/>
          <w:szCs w:val="24"/>
        </w:rPr>
        <w:t>ПРИЕМ НА ДЕЦА, ПРЕМЕСТВАНЕ, ОТПИСВАНЕ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9D0AFD" w:rsidRDefault="0099107E" w:rsidP="00904D60">
      <w:pPr>
        <w:pStyle w:val="2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3F2552"/>
          <w:spacing w:val="-15"/>
          <w:sz w:val="24"/>
          <w:szCs w:val="24"/>
        </w:rPr>
      </w:pPr>
      <w:r w:rsidRPr="009D0AF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Чл.61./1/. </w:t>
      </w:r>
      <w:r w:rsidRPr="009D0AFD">
        <w:rPr>
          <w:rFonts w:ascii="Times New Roman" w:hAnsi="Times New Roman" w:cs="Times New Roman"/>
          <w:b w:val="0"/>
          <w:iCs/>
          <w:color w:val="000000"/>
          <w:sz w:val="24"/>
          <w:szCs w:val="24"/>
        </w:rPr>
        <w:t>Децата може да постъпят за предучилищно образование не по-рано от учебната година, която започва в годината на навършване на тригодишна възраст.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0AFD">
        <w:rPr>
          <w:rFonts w:ascii="Times New Roman" w:eastAsia="SegoeUI" w:hAnsi="Times New Roman" w:cs="Times New Roman"/>
          <w:color w:val="000000"/>
          <w:sz w:val="24"/>
          <w:szCs w:val="24"/>
        </w:rPr>
        <w:t xml:space="preserve">/2/. 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За предучилищно образование по преценка на родителя и/или настойника при наличие на свободни места в ДГ може да постъпят и деца, навършили две години към началото на учебната година на постъпването. Предучилищното образование в тези случаи се осъществява при условията и реда на Наредба 5 за предучилищно образование, като се вземат предвид възрастовите характеристики на детето.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0AFD">
        <w:rPr>
          <w:rFonts w:ascii="Times New Roman" w:eastAsia="SegoeUI" w:hAnsi="Times New Roman" w:cs="Times New Roman"/>
          <w:color w:val="000000"/>
          <w:sz w:val="24"/>
          <w:szCs w:val="24"/>
        </w:rPr>
        <w:t xml:space="preserve">/3/. 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Предучилищното образование е задължително от учебната година, която е с начал</w:t>
      </w:r>
      <w:r w:rsidR="00E711B6"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о на годината на навършване на  4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годишна възраст на детето.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/4/. В Д Г деца се приемат целогодишно при наличие на места в групите.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/5/. Приемът,</w:t>
      </w:r>
      <w:r w:rsidR="00944386"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преместването и отписването на децата на целодневна, полудневна, почасова и самос</w:t>
      </w:r>
      <w:r w:rsidR="00513854">
        <w:rPr>
          <w:rFonts w:ascii="Times New Roman" w:hAnsi="Times New Roman" w:cs="Times New Roman"/>
          <w:iCs/>
          <w:color w:val="000000"/>
          <w:sz w:val="24"/>
          <w:szCs w:val="24"/>
        </w:rPr>
        <w:t>тоятелна форма на обучение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се извършва съобразно Наредба за условията и реда за записване, отписване и преместване в общинските детски градини на територията на Община Полски Тръмбеш, приета с Решение на Об</w:t>
      </w:r>
      <w:r w:rsidR="0051385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щински съвет                  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гр. П.</w:t>
      </w:r>
      <w:r w:rsidR="0051385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D0AFD">
        <w:rPr>
          <w:rFonts w:ascii="Times New Roman" w:hAnsi="Times New Roman" w:cs="Times New Roman"/>
          <w:iCs/>
          <w:color w:val="000000"/>
          <w:sz w:val="24"/>
          <w:szCs w:val="24"/>
        </w:rPr>
        <w:t>Тръмбеш.</w:t>
      </w:r>
    </w:p>
    <w:p w:rsidR="0099107E" w:rsidRPr="009D0AFD" w:rsidRDefault="0099107E" w:rsidP="00904D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</w:pPr>
    </w:p>
    <w:p w:rsidR="00CB77DC" w:rsidRPr="00CB77DC" w:rsidRDefault="00CB77DC" w:rsidP="00CB77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</w:pPr>
      <w:r w:rsidRPr="00CB77DC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  <w:t>ПРИЕМ НА ДЕТЕ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Чл.62.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/1/.На видно място в детската градина и на сайта на Детската градина се публикуват сроковете за организиране и провеждане на приема на децата.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/2/.Отговорност на родителя /настойника/ е да следят информацията за прием на децата и да спазват сроковете за кандидатстване.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/3/. Кандидатите подават заявление за участие в класиране за прием по образец  от </w:t>
      </w:r>
      <w:r w:rsidRPr="009D0A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Наредба за условията и реда за записване, отписване и преместване на деца в общинските детски градини  на територията на Община Полски Тръмбеш, приета с Решение на  Общински съвет.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Кандидатстването се осъществява от родител /настойник/ на детето или упълномощено от него лице, който носи отговорност за коректността на подадената информация.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/4/. Писмените заявления за прием на деца от I-ва (първа) възрастова група се подават  след </w:t>
      </w:r>
      <w:r w:rsidR="00040483"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1-ви юни  до 30 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август -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/в случай, че първият и/или последният ден от срока съвпада с официален празник или почивен ден, писмени заявления се подават в първия следващ работен ден/ на всяка календарна година и важат само за децата, които навършват 3-годишна възраст в същата календарна година и деца на навършена две годишна възраст. Заявленията на децата за II-</w:t>
      </w:r>
      <w:proofErr w:type="spellStart"/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ра</w:t>
      </w:r>
      <w:proofErr w:type="spellEnd"/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(втора), ІІІ-та (трета) и ІV-та (четвърта) възрастови групи се подават целогодишно и приемът се осъществява при наличието на свободни места.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/5/. При промяна на обстоятелствата, посочени в заявлението, родителят /настойникът/ е длъжен да актуализира данните на място в детското заведение, където е подал заявлението. За отразяване на променените обстоятелства е необходимо да бъде създадено ново заявление, след анулиране на вече подаденото. Всички данни в подадените заявления следва да са актуални към крайния срок за подаването им за всяко от класиранията.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Чл.63. 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(1) Към заявлението за участие в класирането се прилагат документи: Представят се оригинали и копия на документите, необходими за сверяване на данните, като копията се прилагат към заявлението за участие в класиране, а оригиналите се връщат. 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Чл.64.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Неподадени в срок заявления за участие в класиране в I-ва (първа) възрастова група могат да се представят в детската градина и след тази дата, като приемът се осъществява в зависимост от свободните места в съответната детска градина. 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Чл.65.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Приемът на документите за участие в класиране се извършва от директора на детската градина или от упълномощено със заповед от него лице, като се издава пореден входящ номер от деловодната система на детската градина. 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Чл.66.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След приключване на приема на заявленията се изготвя списъка на приетите деца, като с предимство преди всички останали, се приемат деца отговарящи на следните условия по определени критерии: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Детето има заболяване съгласно Наредба за медицинска експертиза на работоспособността с 50 или над 50 % степен на увреждане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Дете на което единият родител е с намалена работоспособност над 91%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Деца сираци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FD">
        <w:rPr>
          <w:rFonts w:ascii="Times New Roman" w:hAnsi="Times New Roman" w:cs="Times New Roman"/>
          <w:sz w:val="24"/>
          <w:szCs w:val="24"/>
        </w:rPr>
        <w:t>Деца на загинали при производствени аварии и природни бедствия,</w:t>
      </w:r>
    </w:p>
    <w:p w:rsidR="0099107E" w:rsidRPr="009D0AFD" w:rsidRDefault="0099107E" w:rsidP="00904D60">
      <w:pPr>
        <w:numPr>
          <w:ilvl w:val="0"/>
          <w:numId w:val="20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FD">
        <w:rPr>
          <w:rFonts w:ascii="Times New Roman" w:hAnsi="Times New Roman" w:cs="Times New Roman"/>
          <w:sz w:val="24"/>
          <w:szCs w:val="24"/>
        </w:rPr>
        <w:t>Деца на загинали при изпълнение на служебен дълг.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Дете настанено за отглеждане в п</w:t>
      </w:r>
      <w:r w:rsid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иемно семейство съгласно чл.26 от Закон за закрила на детето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Дете със специални образователни потребности  /до 3 деца в група/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Трето и следващо дете от едно семейство и в едно домакинство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Деца близнаци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Дете на което двамата родители са студенти редовна форма на обучение във ВУЗ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Друго дете от семейството , което посещава същото детско заведение.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Чл.67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.Всички оригинали на документи, доказващи основанието за ползване на предимство при прием, се носят от родителите заедно с копията за сверка от директора. Ако не бъдат представени от родителите посочените документи за удостоверяване правото на предимство, детето не ползва предимство при прием.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След приема на децата с предимство за целодневна, полудневна и почасова организация на предучилищното образование, всички останали се приемат по пореден входящ номер на заявленията до попълване на местата в детската градина. 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Децата на почасова организация в предучилищното образование се включват в групите за целодневна или полудневна организация, като в една група може да се включат не повече от 2 деца над максималният брой деца, определен с разпоредбите на чл.60, ал.1 и 2 от ЗПУО.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Чл.68. /1/.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 Класирането 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на подадените заявления в детската градина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 за 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/>
        </w:rPr>
        <w:t xml:space="preserve">I 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А група с 2 г</w:t>
      </w:r>
      <w:r w:rsidR="00D8225B"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одишни деца се осъществява на 30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 август, а  за останалите възрастови групи  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/>
        </w:rPr>
        <w:t>II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,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/>
        </w:rPr>
        <w:t xml:space="preserve"> III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/>
        </w:rPr>
        <w:t>IV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,</w:t>
      </w: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/>
        </w:rPr>
        <w:t xml:space="preserve">   </w:t>
      </w: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въз основа на Общо утвърдени критерии, които могат да бъдат изменяни и/или допълвани обосновано от ръководството на съответната детска градина, като се следи да не се нарушава принципът на равните права и да не се създават условия за дискриминация на децата.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 xml:space="preserve">/2/. </w:t>
      </w:r>
      <w:r w:rsidR="00DB16D3"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След 3</w:t>
      </w:r>
      <w:r w:rsidRPr="009D0A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0 август 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се представят изготвените списъци с класираните деца  на  главното табло в ДГ и  на Сайта на детската градина.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Публикуват  се и  се поставят: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списъци с класираните деца;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свободните места в детската градина.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Чл. 69. Записването се извършва от директора на детската градина след проверка на подадените от родителя /настойника/ задължителни документи, както следват: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- попълнено заявление за записване по образец 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копие от удостоверението за раждане на детето и оригинал за сверяване;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личната карта на подаващия заявлението за записване родител /настойник/ за удостоверяване при поискване.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решение на ТЕЛК за дете или  родител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при разведени родители – документ за присъдени родителски права.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 70. При записване на детето родителят /настойникът/ се запознава срещу подпис с Правилника за дейността на съответната детска градина.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 71. Родителят /настойника/се запознават със списъка медицински изследвания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и документи, които трябва да представят преди постъпване на детето в детската градина.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Чл.72. /1/. 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Постъпването на децата за I-ва (първа) възрастова група е на </w:t>
      </w:r>
      <w:r w:rsidR="00944386"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9-т</w:t>
      </w: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и септември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на календарната година</w:t>
      </w:r>
      <w:r w:rsidR="00944386"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а при недостатъчен брой деца от 16.09. до попълване на местата. 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/2/. Преди постъпване на детето в детската градина родителят /настойника/ представят: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-здравно-профилактична карта на детето, попълнена от личния лекар;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-изследвания на кръв и урина, извършени в едноседмичен срок преди постъпване на детето в детската градина;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-данни от личния лекар, че на детето са извършени задължителните имунизации за възрастта съгласно Наредба № 15 от 2005 г. за имунизациите в Република България (ДВ, бр. 45 от 2005 г.);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медицинска бележка от личния лекар за липсата на контакт със заразно болен, издадена не по-рано от 3 дни преди постъпване на детето в детската градина;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9107E" w:rsidRPr="009D0AFD" w:rsidRDefault="00CB77DC" w:rsidP="00904D60">
      <w:pPr>
        <w:shd w:val="clear" w:color="auto" w:fill="FFFFFF"/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</w:rPr>
        <w:t>ПРЕМЕСТВАНЕ НА ДЕТЕ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 73. /1/.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Децата могат да бъдат премествани от една в друга детска градина по желание на родителят /настойника/ през цялата година</w:t>
      </w:r>
      <w:r w:rsidR="008754AC"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, при наличие на свободно място.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/2/. Преместването на деца от подготвителна група се извършва</w:t>
      </w:r>
      <w:r w:rsidR="008754AC"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Удостоверение за преместване в електронният дневник.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 извършеното преместване писмено се информира  Отдел “Образование” – Полски Тръмбеш. Промяната в списъчния състав на децата се утвърждава като промяна в Списък образец № 2.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 74. /1/. Задължително условие за записване в нова детска градина е отписването на детето от предходната.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CB77DC" w:rsidRPr="00CB77DC" w:rsidRDefault="00CB77DC" w:rsidP="00CB77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</w:pPr>
      <w:r w:rsidRPr="00CB77DC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</w:rPr>
        <w:t>ОТПИСВАНЕ НА ДЕТЕ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Чл. 75. 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Децата от детските градини се отписват: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По желание на родителят /настойника/ със заявление до директора;</w:t>
      </w:r>
    </w:p>
    <w:p w:rsidR="0099107E" w:rsidRPr="009D0AFD" w:rsidRDefault="0099107E" w:rsidP="00904D60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При постъпване в първи клас;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-При промяна на местоживеене или преместване в друга детска градина или ПГ към училище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При отсъствие повече от един месец </w:t>
      </w:r>
      <w:r w:rsidR="00532FE4"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през учебното време ,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без писмено заявление от родителя или /настойника/ до директора за причините, поради които детето не посещава 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детската градина;</w:t>
      </w:r>
      <w:r w:rsidRPr="009D0AFD">
        <w:rPr>
          <w:rFonts w:ascii="Times New Roman" w:hAnsi="Times New Roman" w:cs="Times New Roman"/>
          <w:color w:val="000000"/>
          <w:sz w:val="24"/>
          <w:szCs w:val="24"/>
        </w:rPr>
        <w:t xml:space="preserve"> В този случай отписването се извършва служебно от страна на ръководството на детската градина</w:t>
      </w:r>
      <w:r w:rsidRPr="009D0AF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</w:rPr>
        <w:t>- При системно неспазване и нарушаване реда в детската градина, съгласно Правилника за дейността на детската градина, за което се информира Регионалното управление по образованието и Община  Полски Тръмбеш за предприемане на конкретни мерки</w:t>
      </w:r>
      <w:r w:rsidRPr="009D0AFD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;</w:t>
      </w:r>
    </w:p>
    <w:p w:rsidR="008754AC" w:rsidRPr="009D0AFD" w:rsidRDefault="0099107E" w:rsidP="00904D60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При доказано некоректно отношение на родител към персонала </w:t>
      </w:r>
      <w:r w:rsidRPr="009D0AFD">
        <w:rPr>
          <w:rFonts w:ascii="Times New Roman" w:hAnsi="Times New Roman" w:cs="Times New Roman"/>
          <w:color w:val="000000"/>
          <w:sz w:val="24"/>
          <w:szCs w:val="24"/>
        </w:rPr>
        <w:t>на детското</w:t>
      </w:r>
      <w:r w:rsidR="008754AC" w:rsidRPr="009D0AFD">
        <w:rPr>
          <w:rFonts w:ascii="Times New Roman" w:hAnsi="Times New Roman" w:cs="Times New Roman"/>
          <w:color w:val="000000"/>
          <w:sz w:val="24"/>
          <w:szCs w:val="24"/>
        </w:rPr>
        <w:t xml:space="preserve"> заведение - заплахи, обиди, и др. род накърняване на достойнството и служебното положение. В този случай засегнатите служители подават</w:t>
      </w:r>
      <w:r w:rsidR="008754AC" w:rsidRPr="009D0A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754AC" w:rsidRPr="009D0AFD">
        <w:rPr>
          <w:rFonts w:ascii="Times New Roman" w:hAnsi="Times New Roman" w:cs="Times New Roman"/>
          <w:color w:val="000000"/>
          <w:sz w:val="24"/>
          <w:szCs w:val="24"/>
        </w:rPr>
        <w:t>писмена докладна до</w:t>
      </w:r>
      <w:r w:rsidR="008754AC" w:rsidRPr="009D0AF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754AC" w:rsidRPr="009D0AFD">
        <w:rPr>
          <w:rFonts w:ascii="Times New Roman" w:hAnsi="Times New Roman" w:cs="Times New Roman"/>
          <w:color w:val="000000"/>
          <w:sz w:val="24"/>
          <w:szCs w:val="24"/>
        </w:rPr>
        <w:t>Директора, подкрепена със свидетелски показания. След разговор с родителя, същият се уведомява, че детето му ще бъде отписано от детското заведение в резултат на нарушаване на реда в ДГ.</w:t>
      </w:r>
    </w:p>
    <w:p w:rsidR="0099107E" w:rsidRPr="009D0AFD" w:rsidRDefault="0099107E" w:rsidP="00904D60">
      <w:pPr>
        <w:pStyle w:val="a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107E" w:rsidRPr="009D0AFD" w:rsidRDefault="0099107E" w:rsidP="00904D60">
      <w:pPr>
        <w:pStyle w:val="ad"/>
        <w:tabs>
          <w:tab w:val="left" w:pos="426"/>
        </w:tabs>
        <w:jc w:val="both"/>
        <w:rPr>
          <w:lang w:val="en-US"/>
        </w:rPr>
      </w:pPr>
      <w:r w:rsidRPr="009D0AFD">
        <w:rPr>
          <w:rStyle w:val="ae"/>
        </w:rPr>
        <w:t>ПОДГОТВИТЕЛНИ ГРУПИ НА  ДЕТСКА ГРАДИНА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t>Чл.76. Предучилищното образование е задължително от учебната година, която е с началот</w:t>
      </w:r>
      <w:r w:rsidR="007A0340" w:rsidRPr="009D0AFD">
        <w:t>о на годината на навършване на 4</w:t>
      </w:r>
      <w:r w:rsidRPr="009D0AFD">
        <w:t xml:space="preserve"> годишна възраст на детето, като родителите избират вида и организацията на предучилищното образование на детето си – целодневна, полудневна, почасова или самостоятелна.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t>Чл</w:t>
      </w:r>
      <w:r w:rsidR="00513854">
        <w:t xml:space="preserve">.77.В подготвителните групи </w:t>
      </w:r>
      <w:r w:rsidRPr="009D0AFD">
        <w:t xml:space="preserve"> се допускат деца, както следва:</w:t>
      </w:r>
    </w:p>
    <w:p w:rsidR="007A0340" w:rsidRPr="009D0AFD" w:rsidRDefault="007A0340" w:rsidP="00904D60">
      <w:pPr>
        <w:pStyle w:val="ad"/>
        <w:tabs>
          <w:tab w:val="left" w:pos="426"/>
        </w:tabs>
        <w:jc w:val="both"/>
      </w:pPr>
      <w:r w:rsidRPr="009D0AFD">
        <w:t>- в подготвителна група 4 годишни – се допускат дец</w:t>
      </w:r>
      <w:r w:rsidR="00CE4264" w:rsidRPr="009D0AFD">
        <w:t>а, навършили</w:t>
      </w:r>
      <w:r w:rsidRPr="009D0AFD">
        <w:t xml:space="preserve"> 4 години към началото на съответната учебна година или навършили 4 години до края на същата календарна година;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  <w:rPr>
          <w:lang w:val="en-US"/>
        </w:rPr>
      </w:pPr>
      <w:r w:rsidRPr="009D0AFD">
        <w:t>-в подготвителна група 5 годи</w:t>
      </w:r>
      <w:r w:rsidR="00344301" w:rsidRPr="009D0AFD">
        <w:t>шни – се допускат деца, навършил</w:t>
      </w:r>
      <w:r w:rsidRPr="009D0AFD">
        <w:t>и 5 години към началото на съответната учебна година или навършили 5 години до края на същата календарна година</w:t>
      </w:r>
      <w:r w:rsidRPr="009D0AFD">
        <w:rPr>
          <w:lang w:val="en-US"/>
        </w:rPr>
        <w:t>;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rPr>
          <w:lang w:val="en-US"/>
        </w:rPr>
        <w:t>-</w:t>
      </w:r>
      <w:r w:rsidRPr="009D0AFD">
        <w:t>в подготвителна група 6 годишни, се допускат деца, навършили 6 години към началото на съответната учебна година или навършили 6 години до края на същата календарна година.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t>Чл.78.За посещение на деца в подготвителна група в ДГ родителите или настойниците подават заявление до директора на ДГ, придружено с копие от акта за ражд</w:t>
      </w:r>
      <w:r w:rsidR="005A4B81" w:rsidRPr="009D0AFD">
        <w:t>ане на детето, не по късно от 30</w:t>
      </w:r>
      <w:r w:rsidR="008754AC" w:rsidRPr="009D0AFD">
        <w:t xml:space="preserve"> май</w:t>
      </w:r>
      <w:r w:rsidRPr="009D0AFD">
        <w:t xml:space="preserve"> в календарната година през която детето ще започне задължителната предучилищна подготовка.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t>Чл.79.Образователният процес в подготвителните  групи се осъществява съгласно ДОС за предучилищно образование.</w:t>
      </w:r>
    </w:p>
    <w:p w:rsidR="0099107E" w:rsidRPr="009D0AFD" w:rsidRDefault="008F5061" w:rsidP="00904D60">
      <w:pPr>
        <w:pStyle w:val="ad"/>
        <w:tabs>
          <w:tab w:val="left" w:pos="426"/>
        </w:tabs>
        <w:jc w:val="both"/>
      </w:pPr>
      <w:r w:rsidRPr="009D0AFD">
        <w:t>Чл.80</w:t>
      </w:r>
      <w:r w:rsidR="0099107E" w:rsidRPr="009D0AFD">
        <w:t>.Учебното съдържание е ра</w:t>
      </w:r>
      <w:r w:rsidR="00AC201F" w:rsidRPr="009D0AFD">
        <w:t>зпределено в броя седмици  от 16</w:t>
      </w:r>
      <w:r w:rsidR="0099107E" w:rsidRPr="009D0AFD">
        <w:t xml:space="preserve"> септември до 31 май на следващата година.</w:t>
      </w:r>
    </w:p>
    <w:p w:rsidR="0099107E" w:rsidRPr="009D0AFD" w:rsidRDefault="008F5061" w:rsidP="00904D60">
      <w:pPr>
        <w:pStyle w:val="ad"/>
        <w:tabs>
          <w:tab w:val="left" w:pos="426"/>
        </w:tabs>
        <w:jc w:val="both"/>
      </w:pPr>
      <w:r w:rsidRPr="009D0AFD">
        <w:t>Чл.81</w:t>
      </w:r>
      <w:r w:rsidR="0099107E" w:rsidRPr="009D0AFD">
        <w:t>. Децата от подготвителните групи ползват безплатно комплект образователни книжки по образователните направления. Образователната програмна си</w:t>
      </w:r>
      <w:r w:rsidR="00513854">
        <w:t>с</w:t>
      </w:r>
      <w:r w:rsidR="0099107E" w:rsidRPr="009D0AFD">
        <w:t xml:space="preserve">тема се подбира предварително от учителите и родителите на децата. Книжките се заявяват, получават </w:t>
      </w:r>
      <w:r w:rsidR="00513854">
        <w:t xml:space="preserve">и разпределят от директора </w:t>
      </w:r>
      <w:r w:rsidR="0099107E" w:rsidRPr="009D0AFD">
        <w:t>.</w:t>
      </w:r>
    </w:p>
    <w:p w:rsidR="0099107E" w:rsidRPr="009D0AFD" w:rsidRDefault="008F5061" w:rsidP="00904D60">
      <w:pPr>
        <w:pStyle w:val="ad"/>
        <w:tabs>
          <w:tab w:val="left" w:pos="426"/>
        </w:tabs>
        <w:jc w:val="both"/>
      </w:pPr>
      <w:r w:rsidRPr="009D0AFD">
        <w:t>Чл.82</w:t>
      </w:r>
      <w:r w:rsidR="0099107E" w:rsidRPr="009D0AFD">
        <w:t>./1/. Отсъствия на децата от подготвителните групи се допускат: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  <w:rPr>
          <w:lang w:val="en-US"/>
        </w:rPr>
      </w:pPr>
      <w:r w:rsidRPr="009D0AFD">
        <w:lastRenderedPageBreak/>
        <w:t>-по медицински причини, удостоверени със заявление от родителя или настойника</w:t>
      </w:r>
      <w:r w:rsidRPr="009D0AFD">
        <w:rPr>
          <w:lang w:val="en-US"/>
        </w:rPr>
        <w:t>;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rPr>
          <w:lang w:val="en-US"/>
        </w:rPr>
        <w:t>-</w:t>
      </w:r>
      <w:r w:rsidR="00AC201F" w:rsidRPr="009D0AFD">
        <w:t>по важни семейни причини,</w:t>
      </w:r>
      <w:r w:rsidR="00A42E29" w:rsidRPr="009D0AFD">
        <w:t xml:space="preserve"> съгласно Наредба №5 / 03.06.2016г., изм. чл.10, ал.2 от 31.05. 2024 г. </w:t>
      </w:r>
      <w:r w:rsidR="00AC201F" w:rsidRPr="009D0AFD">
        <w:t xml:space="preserve"> до 15</w:t>
      </w:r>
      <w:r w:rsidRPr="009D0AFD">
        <w:t xml:space="preserve"> дни през учебното време, </w:t>
      </w:r>
      <w:r w:rsidR="00344301" w:rsidRPr="009D0AFD">
        <w:t xml:space="preserve">но не повече от 10 последователни дни  наведнъж , </w:t>
      </w:r>
      <w:r w:rsidRPr="009D0AFD">
        <w:t>удостоверени със заявление от родителя или настойника.</w:t>
      </w:r>
    </w:p>
    <w:p w:rsidR="0099107E" w:rsidRPr="009D0AFD" w:rsidRDefault="008F5061" w:rsidP="00904D60">
      <w:pPr>
        <w:pStyle w:val="ad"/>
        <w:tabs>
          <w:tab w:val="left" w:pos="426"/>
        </w:tabs>
        <w:jc w:val="both"/>
      </w:pPr>
      <w:r w:rsidRPr="009D0AFD">
        <w:t>83</w:t>
      </w:r>
      <w:r w:rsidR="0099107E" w:rsidRPr="009D0AFD">
        <w:t>.</w:t>
      </w:r>
      <w:r w:rsidR="00E44C9B" w:rsidRPr="009D0AFD">
        <w:t xml:space="preserve"> </w:t>
      </w:r>
      <w:r w:rsidR="0099107E" w:rsidRPr="009D0AFD">
        <w:t>Директорът на ДГ подава информация за отсъствия на децата от подготвителните групи  в НЕИСПУО и до социални и други институции в предвидените от закона случаи.</w:t>
      </w:r>
    </w:p>
    <w:p w:rsidR="0099107E" w:rsidRPr="009D0AFD" w:rsidRDefault="00E44C9B" w:rsidP="00904D60">
      <w:pPr>
        <w:pStyle w:val="ad"/>
        <w:tabs>
          <w:tab w:val="left" w:pos="426"/>
        </w:tabs>
        <w:jc w:val="both"/>
      </w:pPr>
      <w:r w:rsidRPr="009D0AFD">
        <w:t>Чл.84</w:t>
      </w:r>
      <w:r w:rsidR="0099107E" w:rsidRPr="009D0AFD">
        <w:t>.Преместване на дете от подготвителна група става</w:t>
      </w:r>
      <w:r w:rsidRPr="009D0AFD">
        <w:t xml:space="preserve"> с удостоверение за преместване по електронен път,</w:t>
      </w:r>
      <w:r w:rsidR="0099107E" w:rsidRPr="009D0AFD">
        <w:t xml:space="preserve"> което се издава от предаващата институция и се съхранява от приемащата.</w:t>
      </w:r>
    </w:p>
    <w:p w:rsidR="0099107E" w:rsidRPr="009D0AFD" w:rsidRDefault="0099107E" w:rsidP="00904D60">
      <w:pPr>
        <w:pStyle w:val="ad"/>
        <w:tabs>
          <w:tab w:val="left" w:pos="426"/>
        </w:tabs>
        <w:jc w:val="both"/>
      </w:pPr>
      <w:r w:rsidRPr="009D0AFD">
        <w:t xml:space="preserve">Чл.85.Завършването на подготвителна група се удостоверява с удостоверение за завършена подготвителна група. </w:t>
      </w:r>
      <w:r w:rsidR="00E44C9B" w:rsidRPr="009D0AFD">
        <w:t xml:space="preserve"> В</w:t>
      </w:r>
      <w:r w:rsidRPr="009D0AFD">
        <w:t xml:space="preserve">ръчва </w:t>
      </w:r>
      <w:r w:rsidR="00E44C9B" w:rsidRPr="009D0AFD">
        <w:t xml:space="preserve"> се </w:t>
      </w:r>
      <w:r w:rsidRPr="009D0AFD">
        <w:t>лично на родителя или настойника на детето срещу подпис в книгата.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AFD">
        <w:rPr>
          <w:rFonts w:ascii="Times New Roman" w:hAnsi="Times New Roman" w:cs="Times New Roman"/>
          <w:sz w:val="24"/>
          <w:szCs w:val="24"/>
        </w:rPr>
        <w:t>Чл.8</w:t>
      </w:r>
      <w:r w:rsidR="00E44C9B" w:rsidRPr="009D0AFD">
        <w:rPr>
          <w:rFonts w:ascii="Times New Roman" w:hAnsi="Times New Roman" w:cs="Times New Roman"/>
          <w:sz w:val="24"/>
          <w:szCs w:val="24"/>
        </w:rPr>
        <w:t>6</w:t>
      </w:r>
      <w:r w:rsidRPr="009D0AFD">
        <w:rPr>
          <w:rFonts w:ascii="Times New Roman" w:hAnsi="Times New Roman" w:cs="Times New Roman"/>
          <w:sz w:val="24"/>
          <w:szCs w:val="24"/>
        </w:rPr>
        <w:t>.</w:t>
      </w:r>
      <w:r w:rsidRPr="009D0AFD">
        <w:rPr>
          <w:rFonts w:ascii="Times New Roman" w:eastAsia="Times New Roman" w:hAnsi="Times New Roman" w:cs="Times New Roman"/>
          <w:sz w:val="24"/>
          <w:szCs w:val="24"/>
        </w:rPr>
        <w:t xml:space="preserve"> Родител желаещ детето му да тръгне една година преди навършване на 6 години, подава заявление до директора преди началото на учебната година за преместване в Подготвителна група със 6 годишни деца, след което ще получи удостоверение за завършена подготвителна група.</w:t>
      </w: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107E" w:rsidRPr="009D0AFD" w:rsidRDefault="0099107E" w:rsidP="00904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0AFD">
        <w:rPr>
          <w:rFonts w:ascii="Times New Roman" w:eastAsia="Times New Roman" w:hAnsi="Times New Roman" w:cs="Times New Roman"/>
          <w:b/>
          <w:sz w:val="24"/>
          <w:szCs w:val="24"/>
        </w:rPr>
        <w:t>ГЛАВА ЧЕТВЪРТА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I. </w:t>
      </w: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ХРАНЕНЕ НА ДЕЦАТА И ОТДИХ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Хранене на децата и отдих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88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. В детското заведение храната се приготвя според изискванията за пълноценно и рационално хранене на МЗ , съобразено с Наредба №6 от 10.08.2011г. на МЗ за здравословното хранене на децата на възраст от 3-7 години в детски заведения и Наредба №8 от 04.12.2018г. на МЗХ за специфичните изисквания към безопасността и качеството на храните, предлагани в детските заведения и училища.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Чл.89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.Хранителните продукти се доставят от специализирани достав</w:t>
      </w:r>
      <w:r w:rsidR="005E1055"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чици, изписват се по утвърден от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МЗ </w:t>
      </w:r>
      <w:proofErr w:type="spellStart"/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рецептурник</w:t>
      </w:r>
      <w:proofErr w:type="spellEnd"/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ДЗ и храната се приготвя по технологии, описана в него.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Чл.90.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Храненето на децата в детската градина е четирикратно и включва: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-сутрешна закуска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="005E1055"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подкрепяща закуска в 10.00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пресен плод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обяд, състоящ се от супа, основно ястие, хляб и десерт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следобедна закуска.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91. /1/.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Приемането на хранителни продукти от фирмата доставчик е задължение на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ЗАС / касиер-домакина/и работещите в кухнята.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/2/. Отговорност за заявката, приемането и съхранението на приетите продукти носи</w:t>
      </w:r>
      <w:r w:rsidR="00A52543"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домакина, а при негово отсъствие готвача на детското заведение.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/3/. 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За целта ЗАС води Дневник за входящия контрол на приетите храни и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o</w:t>
      </w:r>
      <w:proofErr w:type="spellStart"/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паковъчни</w:t>
      </w:r>
      <w:proofErr w:type="spellEnd"/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материали, в който се описва производител, дата на приемане, вид на продукта, прието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количество, срок на годност, начин на съхранение, вид на придружаващата съответния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продукт документация. При установяване на нередности в срока на годност, лош външен вид, нарушена цялост на опаковката, неточности в грамажа и др. проблеми ЗАС връща продуктите на фирмата доставчик.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Чл.92. /1/.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Съхранението на продуктите става в определените складови помещения и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хладилни шкафове при спазване изискванията на Наредба №5 за хигиена на храните.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Отговорност за съхранението им носи ЗАС и готвачите на ДГ.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Чл.93.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Продуктите за приготвяне на храната се получават ежедневно от склада съобразно присъстващия брой деца и калкулирания персонал за храна в присъствието на ЗАС , Готвач и Медицинска сестра.</w:t>
      </w:r>
    </w:p>
    <w:p w:rsidR="0099107E" w:rsidRPr="009D0AF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Работещите в кухнята носят отговорност за съхранението на продуктите, получени от склада до влагането им.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D0A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Чл.94.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Менюто се изготвя ежеседмичн</w:t>
      </w:r>
      <w:r w:rsidR="005E1055"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от комисия в състав: 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мед.</w:t>
      </w:r>
      <w:r w:rsidR="00A854B1"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0AFD">
        <w:rPr>
          <w:rFonts w:ascii="Times New Roman" w:hAnsi="Times New Roman" w:cs="Times New Roman"/>
          <w:bCs/>
          <w:color w:val="000000"/>
          <w:sz w:val="24"/>
          <w:szCs w:val="24"/>
        </w:rPr>
        <w:t>сестра, ЗАС, готвач.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То се поставя на таблото за информация на родителите от ЗАС.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ЗАС изработва искане за хранителни продукти за деня на база дневна калкулация.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Чл.96.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Готвачът отговаря за количеството, качеството, вида и влагането на изписаните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продукти.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Чл.97.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Готовата храна се разпределя от готвача под контрола на ЗАС и медицинската сестра.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Чл.98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Храната се получава в групите по определен график и се разпределя от Помощник-възпитателя, под контрола на учителя.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Чл.99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Медицинската сестра и учителите </w:t>
      </w:r>
      <w:r w:rsidR="001712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групи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контролират</w:t>
      </w:r>
      <w:r w:rsidR="002C5A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помощник възпитателите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ежедневно </w:t>
      </w:r>
      <w:r w:rsidR="002C5A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разпределянето</w:t>
      </w:r>
      <w:r w:rsidR="002C5A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доставената храна от кухнята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</w:t>
      </w:r>
      <w:r w:rsidR="00171220" w:rsidRPr="001712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C5A2C">
        <w:rPr>
          <w:rFonts w:ascii="Times New Roman" w:hAnsi="Times New Roman" w:cs="Times New Roman"/>
          <w:bCs/>
          <w:color w:val="000000"/>
          <w:sz w:val="24"/>
          <w:szCs w:val="24"/>
        </w:rPr>
        <w:t>консумирането на храната през деня.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Чл.100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.От приготвената храна се оставят ежедневно проби, които се съхраняв</w:t>
      </w:r>
      <w:r w:rsidR="00711DAE">
        <w:rPr>
          <w:rFonts w:ascii="Times New Roman" w:hAnsi="Times New Roman" w:cs="Times New Roman"/>
          <w:bCs/>
          <w:color w:val="000000"/>
          <w:sz w:val="24"/>
          <w:szCs w:val="24"/>
        </w:rPr>
        <w:t>ат при температура от 0 до 4 градуса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, в продължение на 48 часа. Хранителните проби от последният работен ден от седмицата се съхраняват до обяд на първия работен ден от следващата седмица.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Чл.101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Съобразно изискванията на РЗИ,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Родителите се информират ежеседмично за менюто на децата по дни писмено,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на специално организираните места или фоайето на ДГ,</w:t>
      </w:r>
      <w:r w:rsidR="00DE72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съобразно Закона  за храните 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 под законовите нормативни актове по неговото прилагане. Храните се придружават с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документи, доказващи тяхната безопасност съгласно действащото законодателство.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Чл.103 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Заповедната книга за храна се води от ЗАС на детската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 се дава за подпис на Директора до края на работния ден. Задължително се вписва името и  подписа на учителя подал информация за броя на децата за храна по групи.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Право на храна имат: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 xml:space="preserve">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присъстващи за деня деца по данни, дадени от учителите в групите;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eastAsia="SymbolMT" w:hAnsi="Times New Roman" w:cs="Times New Roman"/>
          <w:bCs/>
          <w:color w:val="000000"/>
          <w:sz w:val="24"/>
          <w:szCs w:val="24"/>
        </w:rPr>
        <w:t xml:space="preserve">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непедагогически персонал.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Чл.105.</w:t>
      </w:r>
      <w:r w:rsidR="00BB12EC">
        <w:rPr>
          <w:rFonts w:ascii="Times New Roman" w:hAnsi="Times New Roman" w:cs="Times New Roman"/>
          <w:bCs/>
          <w:color w:val="000000"/>
          <w:sz w:val="24"/>
          <w:szCs w:val="24"/>
        </w:rPr>
        <w:t>Органидиран отди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х и туризъм извън детската градина се организира от директора с помощта на учителите и родителите при строго спазване на Наредба №2 от 24.04.1997г. на МОН за организиране и провеждане  на детски и ученически отдих и туризъм.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Чл.106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.След провеждане на задължителните ситуации за деня всяка учителка при подходящи климатични условия извежда децата, облечени според сезона, на открито и осъществява активен двигателен режим и закаляване с тях.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Чл.107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.С настъпване на летния сезон от 01.06. до 14.09., директорът и учителите организират и провеждат  летен режим, включващ максимален престой на открито и двигателни дейности с децата.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</w:t>
      </w:r>
      <w:r w:rsidR="00613174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   ТАКСИ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2A55E8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Чл.108. За посещенията на децата си в ДГ родителите или настойниците </w:t>
      </w:r>
      <w:r w:rsidR="00751532"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</w:t>
      </w:r>
      <w:r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>заплащат такси</w:t>
      </w:r>
      <w:r w:rsidR="00751532"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храна</w:t>
      </w:r>
      <w:r w:rsidR="00B30074"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 01.04.2022г.</w:t>
      </w:r>
      <w:r w:rsidR="00751532"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9107E" w:rsidRPr="002A55E8" w:rsidRDefault="0099107E" w:rsidP="00904D60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>Чл.109.</w:t>
      </w:r>
      <w:r w:rsidRPr="002A55E8">
        <w:rPr>
          <w:rFonts w:ascii="Times New Roman" w:hAnsi="Times New Roman" w:cs="Times New Roman"/>
          <w:sz w:val="24"/>
          <w:szCs w:val="24"/>
        </w:rPr>
        <w:t xml:space="preserve"> </w:t>
      </w:r>
      <w:r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>При условие , че детето отсъства без учителят да бъде уведомен, на детето се води присъствие</w:t>
      </w:r>
      <w:r w:rsidR="00A52543" w:rsidRPr="002A55E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</w:t>
      </w:r>
      <w:r w:rsidR="00B30074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 възобновяване на посещенията на децата след отсъствие родителите предварително информират детската градина и представят всички изискуеми медицински документи предварително. Изискуемите документи са визирани в Наредба №3 от 05.02.2007г. на МЗ за здравните изисквания към детските градини.</w:t>
      </w:r>
    </w:p>
    <w:p w:rsidR="0099107E" w:rsidRPr="00AA0A0D" w:rsidRDefault="00B30074" w:rsidP="00904D6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Чл.111</w:t>
      </w:r>
      <w:r w:rsidR="0099107E" w:rsidRPr="00AA0A0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.</w:t>
      </w:r>
      <w:r w:rsidR="0099107E" w:rsidRPr="00AA0A0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Такси за допълнителни педагогически дейности  в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ДГ „Детски свят“- гр. Полски Тръмбеш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  <w:r w:rsidR="0099107E" w:rsidRPr="00AA0A0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които не са дейност на ДГ, организирани на територията на ДГ и за децата от ДГ, осъществявани от външни физически лица- специалисти при следните условия: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 Тези такси са дължими от родителите, чиито деца са включени в групи за ДПУ,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чрез писмено заявление от родителя и/или настойника на детето.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Размерът, редът и начина за плащане на тези такси се определят, съгласно договорените с външните лица осъществяващи съответната дейност условия, предварително съгласувани договори и цени за определено часово време, място и времетраене съгласно Наредба на Община Полски Тръмбеш. 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3. Отговорността за изготвяне на начисленията и финансовите документи за тези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услуги се носи изцяло от ДГ „ Детски свят” гр. Полски Тръмбеш.</w:t>
      </w:r>
    </w:p>
    <w:p w:rsidR="00082FD6" w:rsidRPr="00AA0A0D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82FD6" w:rsidRPr="00AA0A0D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 ПЕТА</w:t>
      </w:r>
    </w:p>
    <w:p w:rsidR="00082FD6" w:rsidRPr="00AA0A0D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82FD6" w:rsidRPr="00AA0A0D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ДГ „ДЕТСКИ СВЯТ</w:t>
      </w:r>
      <w:r w:rsidR="007B17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СРЕДИЩНА ДЕТСКА ГРАДИНА</w:t>
      </w:r>
    </w:p>
    <w:p w:rsidR="00082FD6" w:rsidRPr="00AA0A0D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970A0" w:rsidRDefault="00082FD6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Чл.112. </w:t>
      </w:r>
      <w:r w:rsidR="00DA1B82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ДГ „Детски свят“</w:t>
      </w:r>
      <w:r w:rsidR="00A970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 вписана в списъка на Средищните детски градини.</w:t>
      </w:r>
    </w:p>
    <w:p w:rsidR="00082FD6" w:rsidRPr="000931F5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 113.</w:t>
      </w:r>
      <w:r w:rsidR="00DA1B82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Детската градина е в най близкото населено място до селата, от които се обучават деца в ДГ „Детски свят“ гр. П. Тръмбеш, в които няма детски учебни заведения.</w:t>
      </w:r>
    </w:p>
    <w:p w:rsidR="00DA1B82" w:rsidRPr="000931F5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Чл.114.</w:t>
      </w:r>
      <w:r w:rsidR="006322A9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Осигурена е целодневна организация на учебния процес за пътуващите деца от подготвителните групи;</w:t>
      </w:r>
    </w:p>
    <w:p w:rsidR="00AC5124" w:rsidRPr="000931F5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Чл.116</w:t>
      </w:r>
      <w:r w:rsidR="00AC5124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. Транспортното обслужване на децата ще се извършва със специализиран училищен автобус по транспортна схема на Община Полски Тръмбеш.</w:t>
      </w:r>
    </w:p>
    <w:p w:rsidR="00AC5124" w:rsidRPr="000931F5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 117</w:t>
      </w:r>
      <w:r w:rsidR="00AC5124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. По желание на родителите след попълнена декларация децата може да се извозват и със собствен превоз.</w:t>
      </w:r>
    </w:p>
    <w:p w:rsidR="00E54671" w:rsidRPr="000931F5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Чл.118</w:t>
      </w:r>
      <w:r w:rsidR="00E54671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. За децата се осигурява безплатна храна.</w:t>
      </w:r>
    </w:p>
    <w:p w:rsidR="00E54671" w:rsidRDefault="0033424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Чл.119</w:t>
      </w:r>
      <w:r w:rsidR="00E54671" w:rsidRPr="000931F5">
        <w:rPr>
          <w:rFonts w:ascii="Times New Roman" w:hAnsi="Times New Roman" w:cs="Times New Roman"/>
          <w:bCs/>
          <w:color w:val="000000"/>
          <w:sz w:val="24"/>
          <w:szCs w:val="24"/>
        </w:rPr>
        <w:t>. Осигурява се високо-качествен образователен процес.</w:t>
      </w:r>
    </w:p>
    <w:p w:rsidR="00CA46C4" w:rsidRPr="000931F5" w:rsidRDefault="00CA46C4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082FD6" w:rsidP="00904D60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ГЛАВА ШЕСТА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УПРАВЛЕНИЕ НА ДЕТСКАТА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ДИРЕКТОР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0D2AD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Чл.120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./1/.Директорът на детската градина ръководи образователния процес в институцията в съответствие с държавната политика в областта на образованието и планира, организира, координира, контролира и отговаря за цялостната административно-управленска и финансова дейност в институцията.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/ 2/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Директорът като орган  за управление на детската градина: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1.прилага държавната политика в областта на предучилищното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2.ръководи и отговаря за цялостната дейност на институцията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планира, организира, контролира и отговаря за образователния процес, както и за придобиването на ключови компетентности на децата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.отговаря за спазването и прилагането </w:t>
      </w:r>
      <w:r w:rsidR="00EE0B37">
        <w:rPr>
          <w:rFonts w:ascii="Times New Roman" w:hAnsi="Times New Roman" w:cs="Times New Roman"/>
          <w:bCs/>
          <w:color w:val="000000"/>
          <w:sz w:val="24"/>
          <w:szCs w:val="24"/>
        </w:rPr>
        <w:t>на нормативната уредба, отнасящи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 до предучилищното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.отговаря за разработване и изпълнението на училищните учебни </w:t>
      </w:r>
      <w:proofErr w:type="gramStart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планове  и</w:t>
      </w:r>
      <w:proofErr w:type="gram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учебни програми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6.отговаря за разработването и изпълнението на всички вътрешни за институцията документи- правилници, правила,  стратегии,  програми, планове, механизми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7.организира и ръководи самооценяването в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8.организира и осъществява приемането на децата в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9.организира приемането или преместването на деца  на местата, определени с училищния, с държавния и с допълнителния държавен план прием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10.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организира и контролира дейности, свързани с обхващането и задържането на подлежащите на задължително обучение деца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11.подписва документите за преместване на децата, за завършено задължително  предучилищно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12.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изготвя длъжностно разписание на персонала и утвърждава поименно разписание на длъжностите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13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.сключва, изменя и прекратява трудови договори с педагогическите специалисти и с непедагогическия персонал в институцията в съответствие с Кодекса на труда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.обявява свободните работни места в Бюрото по труд</w:t>
      </w:r>
      <w:r w:rsidR="00A970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а, в Регионално управление </w:t>
      </w:r>
      <w:proofErr w:type="gramStart"/>
      <w:r w:rsidR="00A970A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образованието</w:t>
      </w:r>
      <w:proofErr w:type="gram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в Информационната база данни за  анализи и прогнози за кадрово обезпечаване на системата на предучилищното образование с педагогически специалисти до 3 работни дни от овакантяването или от откриването им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.управлява и развива ефективно персонала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16.осигурява условия за повишаването на квалификацията и за кариерното развитие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на педагогическите специалисти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17.утвърждава план за организирането, провеждането и отчитането на квалификацията  съобразно стратегията за развитие на институцията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18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.организира атестирането на педагогическите специалисти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19.отговаря за законосъобразното, целесъобразно,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20.поощрява и награждава деца и ученици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21.поощрява и награждава педагогически специалисти и непедагогическия персонал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22.налага дисциплинарни наказания на педагогическите специалисти и непедагогическия персонал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23.отговаря за осигуряване на здравословна, безопасна и позитивна среда за обучение възпитание и труд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24.отговаря за законосъобразно и ефективно управление на ресурсите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25.осъществява взаимодействие с родителите и представители на организации и общности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26.взаимодейства със социални  партньори и заинтересовани страни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27.представлява институцията пред администрации, органи, институции, организации и лица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28.сключва договори с юридически  и физически лица по предмета на дейност на образователната институция в съответствие с предоставените му правомощия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lastRenderedPageBreak/>
        <w:t>29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.контролира и отговаря за правилно водене, издаване и съхраняване на документацията в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институцията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30.съдейства на компетентните контролните органи при извършване на проверки и организира и контролира изпълнението на препоръките  и предписанията им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31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.съхранява печата на институцията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.съдейства на компетентните органи за установяване на нарушение </w:t>
      </w:r>
      <w:r w:rsidR="003F48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чл.347 от Закон за </w:t>
      </w:r>
      <w:proofErr w:type="gramStart"/>
      <w:r w:rsidR="003F484F">
        <w:rPr>
          <w:rFonts w:ascii="Times New Roman" w:hAnsi="Times New Roman" w:cs="Times New Roman"/>
          <w:bCs/>
          <w:color w:val="000000"/>
          <w:sz w:val="24"/>
          <w:szCs w:val="24"/>
        </w:rPr>
        <w:t>предучилищ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но  и</w:t>
      </w:r>
      <w:proofErr w:type="gram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училищно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33.в изпълнение на правомощията си  издава административни актове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.провежда или участва в изследователска дейност в областта на предучилищното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.Директорът е председател на Педагогическия съвет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 осигурява изпълнение на решенията му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0D2AD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Чл.121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Контролната дейност на директора се осъществява чрез цялостни, тематични, и текущи проверки на </w:t>
      </w:r>
      <w:proofErr w:type="spellStart"/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всичцки</w:t>
      </w:r>
      <w:proofErr w:type="spellEnd"/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дейности в ДГ.</w:t>
      </w:r>
    </w:p>
    <w:p w:rsidR="0099107E" w:rsidRPr="00AA0A0D" w:rsidRDefault="000D2AD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Чл.122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 съответствие със своите правомощия и изпълнявайки своите задължения, директорът на ДГ  издава заповеди. Разпорежданията на директора са задължителни за целия персонал на ДГ.</w:t>
      </w:r>
    </w:p>
    <w:p w:rsidR="0099107E" w:rsidRPr="00AA0A0D" w:rsidRDefault="000D2AD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Чл.123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 отсъствие на Директора за срок по малък от 60 календарни дни, той определя със заповед свой заместник от педагогическия персонал на ДГ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0D2ADB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Чл.124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 отсъствие на Директора за срок по голям от 60 календарни дни ,кметът на Общината назначава негов заместник.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ПЕДАГОГИЧЕСКИ СЪВЕТ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Чл.125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.Педагогическия съвет на детската градина, като специализиран орган за разглеждане и решаване на основни педагогически въпроси: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1.приема стратегия за развитие на детската градина за следващите 4 години с приложена към нея програмна система и годишни разпределения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.приема правилник за дейността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.приема принципа на сформиране на групите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.приема формите на обучения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.приема годишния план за дейността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6.приема планове за индивидуална форма на обучение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7.приема мерки за повишаване качеството на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8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.приема програма за превенция на ранното напускане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9.приема програма за предоставяне на равни възможности и за приобщаване на децата и учениците от уязвими групи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0.предлага на директора раз</w:t>
      </w:r>
      <w:r w:rsidR="00CA46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криване на занимания по </w:t>
      </w:r>
      <w:proofErr w:type="gramStart"/>
      <w:r w:rsidR="00CA46C4">
        <w:rPr>
          <w:rFonts w:ascii="Times New Roman" w:hAnsi="Times New Roman" w:cs="Times New Roman"/>
          <w:bCs/>
          <w:color w:val="000000"/>
          <w:sz w:val="24"/>
          <w:szCs w:val="24"/>
        </w:rPr>
        <w:t>интереси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и</w:t>
      </w:r>
      <w:proofErr w:type="gram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дейности извън учебната програма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11.определя творческите комисии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12.определя символи и ритуали и други отличителни знаци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13.приема план за квалификация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14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.участва със свои представители в създаването и приемането на етичен кодекс на работещите с деца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15.запознава се с бюджета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16.периодично и три пъти в годината в годината, проследява и обсъжда нивото на усвояване на компетентности от децата и предлага мерки с цел подобряване на образователните резултати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17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.упражнява други правомощия, определени с нормативен акт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Чл.126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 началото на учебната година ПС , разглежда, актуализира и прием</w:t>
      </w:r>
      <w:r w:rsidR="00BB12E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Правилника за дейността на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ДГ, Годишния план на институцията, ПОБЗУВОТ, Стратегия за развитие на детската градина, План за действия при бедствия, аварии и катастрофи.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Чл.127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.ПС на ДГ включва всички педагогически специалисти. Директорът е председател на ПС и осигурява условия за изпълнение на решенията му.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Чл.128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 началото на учебната година ПС определя състава и избира секретар. Последният вписва състава на П</w:t>
      </w:r>
      <w:r w:rsidR="00EE0B37">
        <w:rPr>
          <w:rFonts w:ascii="Times New Roman" w:hAnsi="Times New Roman" w:cs="Times New Roman"/>
          <w:bCs/>
          <w:color w:val="000000"/>
          <w:sz w:val="24"/>
          <w:szCs w:val="24"/>
        </w:rPr>
        <w:t>С в протокола от първото му засе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дание. 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Чл.129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 ПС заседава не по малко от веднъж на  всеки 2 месеца, като се свиква от директора. Извънредно заседание се свиква от председателя на ПС или по писмено искане до Директора на ДГ  от най малко 1/3 от членовете му.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/2/.В съвещанията на ПС с право на съвещателен глас може да участват представители на Обществения съвет, медицинското лице, което обслужва детската градина, както и други лица по преценка на членовете на съвета.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Чл.130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.Решенията на ПС се приемат с обикновено мнозинство в присъствието на не по малко от 2/3 от числения състав.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Чл.131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.За всяко заседание на ПС  се води протокол, който се вписва в книгата за протоколите от заседанията на ПС в 3 дневен срок  след провеждане на заседанията, подписва се от  секретаря  и председателя на съвета и се подпечатва с кръглия печат на институцията.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Чл.132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.Не се допуска отсъствие на членове на ПС от заседание, без за това да съществуват уважителни причини.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Чл.133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.ПС   няма  право да взема решения, които противоречат на КТ, ЗПУО и други законови  и подзаконови нормативни документи на законодателството на РБ.</w:t>
      </w:r>
    </w:p>
    <w:p w:rsidR="004230D7" w:rsidRPr="00AA0A0D" w:rsidRDefault="004230D7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515CF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 СЕДМА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A24CC0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УЧИТЕЛИ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.УЧИТЕЛИ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Чл.134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./1/.Учителските длъжности в ДГ са „Учител”, „Старши учител”, „Главен учител”. В детската градина могат да работят и други педагогически специалисти –психолог, логопед, рехабилитатор на слуха и говора и др.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 Учителска или възпитателска длъжност се заема от лица с висше образование по специалност  и професионална квалификация  „учител”.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/3/. Държавните изисквания за придобиване на професионална квалификация „Учител” се определят с Наредба №12 от 01.09.2016г. за статута и професионалното развитие на учителите, директорите и други педагогически специалисти.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Чл.135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Всяко лице заемащо една от учителските длъжности и наричано за краткост „Учител”, организира, провежда и отговаря за цялостната възпитателно-образователна дейност в групата като: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-приема децата от родителите или упълномощените от тях лица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носи отговорност за здравето и живота на децата по време на престоя им в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планира и осъществява основните и допълнителни форми на педагогическо взаимодействие, определени в програмната система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-организира храненето и следобедния сън на децата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-изпраща децата лично на родителите им или на упълномощените от тях лица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-диагностицира резултатите от предучилищното обучение и подготовка на децата по образователни направления в началото и в края на учебната година, а при необходимост / отклонения/ и през учебната година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-планира цялостната образователна дейност в годишно и седмично разпределение на темите и образователното съдържание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-изготвя седмично разпределение на видовете ситуации по образователни направления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-ежедневно води дневник на групата и вписва преподаденото образователно съдържание в него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-участва във вътрешни и външни форми на квалификация на педагогическия персонал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-организира и провежда взаимодействие с родителите  чрез формите, утвърдени в програмната система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-повишава непрекъснато научната и професионална подготовка чрез самообразование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-подготвя и реализира проекти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-незабавно подава първоначална информация в РУ на МВР и на съответните отдели на закрила на детето към дирекциите за „Социално подпомагане”, за случаите при които има деца жертви за насилие или в риск от насилие и при кризисна ситуация, установени на територията на детската градина.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970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Чл.136</w:t>
      </w:r>
      <w:r w:rsidR="0099107E" w:rsidRPr="00A970A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Учителите имат права и строго спазват задълженията си, определени в КТ, ПВТР, ПОБУВОТ, длъжностната характеристика и заеманата длъжност и заповедите и инструкциите на директора отнасящи се до тях.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Чл.137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 Необходимите компетентности, като съвкупност от знания, умения и отношения за всеки вид педагогически специалист са определени в професионалния профил за всяка педагогическа длъжност в Наредба №15 от 22.07.2019г. за статута и професионалното развитие на учителите, директорите и други педагогически специалисти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/2/.Всеки учител разработва и поддържа свое портфолио  в избран от него вариант , в което отразява развитието, постиженията, квалификацията. Съдържанието на учителското портфолио е определено с Наредба №15/22.07.2019г.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Чл.138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.Учителите имат морални отговорности към децата, семействата, колегите и обществото съгласно Етичния кодекс на работещите с деца, с който задължително се запознават и приемат при изпълнението на служебните си задължения. Етичният кодекс  на работещите с деца е неразделна част  от длъжностната характеристика на учителя.</w:t>
      </w:r>
    </w:p>
    <w:p w:rsidR="00D87545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Чл.139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Учител логопед </w:t>
      </w:r>
    </w:p>
    <w:p w:rsidR="00D87545" w:rsidRPr="00AA0A0D" w:rsidRDefault="00D87545" w:rsidP="00904D60">
      <w:pPr>
        <w:spacing w:after="0" w:line="240" w:lineRule="auto"/>
        <w:jc w:val="both"/>
        <w:rPr>
          <w:rFonts w:ascii="Helvetica" w:eastAsia="Times New Roman" w:hAnsi="Helvetica" w:cs="Helvetica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Логопедът е специалист по комуникативни нарушения, който се занимава с обследване, диагностика и</w:t>
      </w:r>
      <w:r w:rsidR="00615C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0A0D">
        <w:rPr>
          <w:rFonts w:ascii="Times New Roman" w:eastAsia="Times New Roman" w:hAnsi="Times New Roman" w:cs="Times New Roman"/>
          <w:sz w:val="24"/>
          <w:szCs w:val="24"/>
        </w:rPr>
        <w:t>терапия на различни езиково-говорни нарушения при деца.</w:t>
      </w:r>
    </w:p>
    <w:p w:rsidR="00D87545" w:rsidRPr="00AA0A0D" w:rsidRDefault="00D87545" w:rsidP="00904D60">
      <w:pPr>
        <w:spacing w:after="0" w:line="240" w:lineRule="auto"/>
        <w:jc w:val="both"/>
        <w:rPr>
          <w:rFonts w:ascii="Helvetica" w:eastAsia="Times New Roman" w:hAnsi="Helvetica" w:cs="Helvetica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В началото на учебната година се провежда първично логопедично обследване на децата в детската градина със съгласието на родителите.</w:t>
      </w:r>
    </w:p>
    <w:p w:rsidR="00D87545" w:rsidRPr="00AA0A0D" w:rsidRDefault="00D87545" w:rsidP="00904D60">
      <w:pPr>
        <w:spacing w:after="0" w:line="240" w:lineRule="auto"/>
        <w:jc w:val="both"/>
        <w:rPr>
          <w:rFonts w:ascii="Helvetica" w:eastAsia="Times New Roman" w:hAnsi="Helvetica" w:cs="Helvetica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Ако за дете от детската градина се установи необходимост от логопедична помощ, специалистът уведомява родителите му и организира подходяща програма за логопедична терапия. Логопедът се съобразява с възрастта на детето, равнището на индивидуалното  и речевото му развитие, вида и степента на речевото нарушение.</w:t>
      </w:r>
    </w:p>
    <w:p w:rsidR="00D87545" w:rsidRPr="00AA0A0D" w:rsidRDefault="00D87545" w:rsidP="00904D60">
      <w:pPr>
        <w:spacing w:after="0" w:line="240" w:lineRule="auto"/>
        <w:jc w:val="both"/>
        <w:rPr>
          <w:rFonts w:ascii="Helvetica" w:eastAsia="Times New Roman" w:hAnsi="Helvetica" w:cs="Helvetica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В зависимост от вида и степента на тежест на проблема, логопедът работи основно в следните направления: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постигане на оптимални за правилната артикулация тонус и подвижност на мускулатурата на речевия апарат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правилна постановка, автоматизация и диференциация на говорни  звукове, които най-често затрудняват децата, а именно това са: </w:t>
      </w:r>
      <w:r w:rsidRPr="00AA0A0D">
        <w:rPr>
          <w:rFonts w:ascii="Calibri" w:eastAsia="Times New Roman" w:hAnsi="Calibri" w:cs="Calibri"/>
          <w:b/>
          <w:bCs/>
          <w:sz w:val="24"/>
          <w:szCs w:val="24"/>
        </w:rPr>
        <w:t>Л, Р, Ш, Ж, Ч, С, З, Ц, К, Г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упражнения за овладяване и подобряване  на речевото дишане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овладяване на техники за плавна и ритмична реч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работа върху характеристиките на гласа (височина, сила, тембър, интонация, емоционалност и т.н.)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преодоляване на специфичните логопедични трудности при деца със сензорни, интелектуални, соматични проблеми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езиково развитие - структура и значение на думата, граматически правилна организация и подреждане на думите в изречение и изказване, правилно използване на езика в зависимост от контекста на ситуацията и събеседника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формиране на сензорни еталони (за цвят, форма, големина, време и пространство)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развитие фината моторика на ръцете и подготовка на водещата ръка за писане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формиране на елементарни математически представи</w:t>
      </w:r>
    </w:p>
    <w:p w:rsidR="00D87545" w:rsidRPr="00AA0A0D" w:rsidRDefault="00D87545" w:rsidP="00904D6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формиране на пълноценни представи за околния свят</w:t>
      </w:r>
    </w:p>
    <w:p w:rsidR="0099107E" w:rsidRPr="00AA0A0D" w:rsidRDefault="00D87545" w:rsidP="00904D60">
      <w:pPr>
        <w:jc w:val="both"/>
        <w:rPr>
          <w:sz w:val="24"/>
          <w:szCs w:val="24"/>
          <w:lang w:val="en-US"/>
        </w:rPr>
      </w:pPr>
      <w:r w:rsidRPr="00AA0A0D">
        <w:rPr>
          <w:rFonts w:ascii="Times New Roman" w:eastAsia="Times New Roman" w:hAnsi="Times New Roman" w:cs="Times New Roman"/>
          <w:sz w:val="24"/>
          <w:szCs w:val="24"/>
        </w:rPr>
        <w:t>развитие на познавателните процеси (възприятие, внимание, памет, мислене, въображение</w:t>
      </w:r>
      <w:r w:rsidR="006B1992" w:rsidRPr="00AA0A0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9107E" w:rsidRPr="0050397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39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50397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5039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.КВАЛИФИКАЦИЯ НА ПЕДАГОГИЧЕСКИТЕ СПЕЦИАЛИСТИ</w:t>
      </w:r>
    </w:p>
    <w:p w:rsidR="0099107E" w:rsidRPr="00503977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Чл.140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Чл.141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.Повишаването на квалификацията на педагогическите специалисти се извършва от: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-специализирани обслужващи звена, висши училища и научни организации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-обучителни организации, чиито програми за обучение са одобрени от министъра на образованието и науката и са вписани в информационен регистър.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Чл.142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 ДГ квалификацията се осъществява по План за квалификационна дейност, като част от годишния план за дейността на институцията, в съответствие с установените потребности  за повишаване на квалификацията на педагогическите специалисти, включително като резултат от процеса на атестиране, при отчитане и на годишните средства за квалификация и възможностите за участие в</w:t>
      </w:r>
      <w:r w:rsidR="00C501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международни и национални прогр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ами и проекти.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Чл.143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.Квалификацията на педагогическите специалисти е въвеждаща и продължаваща.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/1/. Въвеждащата квалификация се организира в рамките вътрешно</w:t>
      </w:r>
      <w:r w:rsidR="00C5013E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институционалната квалификация.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/2/.Продължаващата квалификация се осъществява по програми за обучение от специализирани обслужващи зве</w:t>
      </w:r>
      <w:r w:rsidR="00C5013E">
        <w:rPr>
          <w:rFonts w:ascii="Times New Roman" w:hAnsi="Times New Roman" w:cs="Times New Roman"/>
          <w:bCs/>
          <w:color w:val="000000"/>
          <w:sz w:val="24"/>
          <w:szCs w:val="24"/>
        </w:rPr>
        <w:t>на, от висши училища и научни ор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ганизации, както и от обучителни организации от Информационният регистър на одобрените програми за повишаване на квалификацията на педагогическите специалисти.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Чл.144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.Организационни форми на продължаващата квалификация са: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-курсове – въвеждащи, тематични, комплексни и др.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-семинари, професионални педагогически и психологически тренинги, школи, практикуми, лектории и др.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-специализации, свързани с методическата, педагогическата, психологическата подготовка на педагогическите специа</w:t>
      </w:r>
      <w:r w:rsidR="00BB12EC">
        <w:rPr>
          <w:rFonts w:ascii="Times New Roman" w:hAnsi="Times New Roman" w:cs="Times New Roman"/>
          <w:bCs/>
          <w:color w:val="000000"/>
          <w:sz w:val="24"/>
          <w:szCs w:val="24"/>
        </w:rPr>
        <w:t>листи, с конкретна предметна обл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аст или с управление на образованието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-професионално-педагогическа специализация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-майсторски клас ,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-форуми-/ конференции, конкурси, пленери/ за представяне на резултатите от п</w:t>
      </w:r>
      <w:r w:rsidR="00C5013E">
        <w:rPr>
          <w:rFonts w:ascii="Times New Roman" w:hAnsi="Times New Roman" w:cs="Times New Roman"/>
          <w:bCs/>
          <w:color w:val="000000"/>
          <w:sz w:val="24"/>
          <w:szCs w:val="24"/>
        </w:rPr>
        <w:t>роучвания, изследователска и тво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рческа дейност, за професионална изява и представяне на добри , иновативни практики или постижения.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Чл.145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.Педагогическите специалисти са длъжни да повишават квалификацията си: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-по програми на организациите – не по малко от  48 академични часа  за всеки период на атестиране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в рамките на вътрешно</w:t>
      </w:r>
      <w:r w:rsidR="00C501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институционална квалификация – не по малко от 16 академични часа годишно за всеки педагогически специалист.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Чл.146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./1/.За участие в обучения  за повишаване на квалификацията  по програми на педагогическия специалист се присъждат квалификационни кредити.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 Един квалификационен кредит се присъжда за: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-участие в обучение с продължителност 16 академични часа , от които не по малко от 8 академични часа са присъствени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-подготовка, представяне и публикуване на доклад в специализирано издание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-научна или научно-методическа публикация  в специализирано издание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/3/. За всеки период на атестиране всеки учител,  директор или друг педагогически специалист е длъжен да придобие не по малко от 3 квалификационни кредита.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Чл.147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.Въз основа на достигнатото равнище на квалификация, педагогическите специалисти може да придобиват последователно следните професионално- квалификационни степени / ПКС /: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1.Пета професионално-квалификационна степен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.Четвърта професионално-квалификационна степен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Трета професионално-квалификационна степен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4.Втора професионално-квалификационна степен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5.Първа професионално-квалификационна степен.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Чл.148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.Процедурата по придобиване на ПКС се осъществява от Департамент на висшето училище, което провежда обучение за придобиване на професионална квалификация „ Учител”.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Чл.149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Присъдена професионално-квалификационна степен се удостов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>ерява със свидетелство по образ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44FD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НЕПЕДАГОГИЧЕСКИ ПЕРСОНАЛ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Чл.150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.Непедагогическият персонал в ДГ включва: счетоводител, ЗАС, помощник –възпитатели, готвачи, перач, огняр.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Чл.151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Правата и задълженията на работниците и служителите от непедагогическия персонал са определени в КТ, ПВТР, ПОЗБУВОТ, длъжностните характеристики за всяка длъжност, Заповедите и инструкциите на директора, отнасящи се до тях.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Чл.152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.Всеки член на  непедагогическият персонал е длъжен</w:t>
      </w:r>
      <w:r w:rsidR="00A82D7B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незабавно да подаде първоначална информация в РУ на МВР и на съответните отдели на закрила на детето към дирекция „Социално подпомагане” за случаите, при които има деца жертви на насилие или в риск от насилие и при кризисна ситуация, установени на територията на детската градина. Сигналът се подава в случай, че по някаква причина не е подаден от директора на ДГ или учителя на съответната група.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Чл.153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.Всички членове на непедагогическия персонал имат морални отговорности</w:t>
      </w:r>
      <w:r w:rsidR="00BB12E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към децата, семействата, колегите и обществото съгласно етичният кодекс на работещите с деца, с който задължително се запознават и приемат при изпълнението на служебните си задължения.</w:t>
      </w:r>
    </w:p>
    <w:p w:rsidR="008765F5" w:rsidRPr="00AA0A0D" w:rsidRDefault="008765F5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ГЛАВА ОСМА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ОБЩО СЪБРАНИЕ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Чл.154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.Общото събрание се състои от всички работещи в детската градина.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Чл.155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.Общото събрание се свиква от работодателя или по искане на не по малко от 5 работници или служители.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Чл.156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.За всяко свикване на събранието се прави съответната организация на труда в рамките на работния ден, за да се осигури навременно вземане на всички деца от детската градина.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Чл.157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.Общото събрание може да обсъжда въпроси и взема решения относно: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-избор на председател, който да пре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ставлява общите интереси на работещите по въпросите на труда и осигурителните отношения  пред работодателя или държавните органи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въпроси имащи отношение към изразходване на средства от социалните фондове – работно облекло, СБКО и др.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отправяне на </w:t>
      </w:r>
      <w:proofErr w:type="gramStart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предложения  до</w:t>
      </w:r>
      <w:proofErr w:type="gramEnd"/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работодателя относно осигуряването на ЗБУВОТ в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ДГ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-други въпроси относно дейността на институцията, отнасящи се до всички работещи в детската градина и неуредени императивно в нормативните актове.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Чл.158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.Редът за работата на общото събрание и вземането на решения става съгласно чл.6а от КТ.</w:t>
      </w:r>
    </w:p>
    <w:p w:rsidR="0099107E" w:rsidRPr="00AA0A0D" w:rsidRDefault="00CD466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Чл.159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.На всяко общо събрание се води протокол в специална книга от секретар, избран от събранието. Мандатът на секретаря е 2 години.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 ДЕВЕТА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РОДИТЕЛИ И НАСТОЙНИЦИ НА ДЕЦАТА ПОСЕЩАВАЩИ ДЕТСКАТА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ОСНОВНИ ПРАВА НА </w:t>
      </w:r>
      <w:r w:rsidR="00A35B3A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РОДИТЕЛИТЕ И НАСТОЙНИЦИТЕ НА ДЕЦ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АТА ПОСЕЩАВАЩИ ДЕТСКА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5A7698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Чл.160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./1/.Родителите и настойниците на децата, които посещават детската градина имат право: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1.периодично и своевременно да получават информация за успеха и развитието на своите деца в образователния процес, за спазване на правилата в детската градина и за приобщаването им към обществото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да се срещат с ръководството на детската градина, с учителите и с другите педагогически специалисти в определеното време за срещи и педагогически консултации или в друго удобно за двете страни време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3. да се запознаят със съответната педагогическа система – основни документи и образователни к книжки в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4.да присъстват и при желание от тяхна страна да бъдат изслушвани, когато се решават въпроси, които засягат права и интереси на детето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в края на учебното време да получават цялостна информация, подкрепа и консултиране в детската градина по въпроси, свързани с образованието и с личностното развитие на децата им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6.да избират и да бъдат избирани в обществения съвет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7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.да изразяват мнение и да правят предложения за развитие на детската градина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/2/.Сътрудничеството и взаимодействието между родителите  и детската градина се осъществяват чрез индивидуални консултации, родителски срещи, обучения, празници,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участие в публични мероприятия и други инициативи, както и всеки път когато конкретна ситуация или поведение на детето го прави необходимо.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II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ОСНОВНИ ЗАДЪЛЖЕНИЯ НА РОДИТЕЛИТЕ И НАСТОЙНИЦИТЕ НА ДЕЦАТА ПОСЕЩАВАЩИ ДЕТСКА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5A7698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Чл.161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.Родителите и настойниците на децата са длъжни: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1.да предават и вземат децата си лично на и от учителите или това да става  чрез упълномощени от тях лица. Децата се водят сутрин от 7.00</w:t>
      </w:r>
      <w:r w:rsidR="00D52278">
        <w:rPr>
          <w:rFonts w:ascii="Times New Roman" w:hAnsi="Times New Roman" w:cs="Times New Roman"/>
          <w:bCs/>
          <w:color w:val="000000"/>
          <w:sz w:val="24"/>
          <w:szCs w:val="24"/>
        </w:rPr>
        <w:t>ч. до 8.30ч. и се вземат до 18.0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0ч.</w:t>
      </w:r>
      <w:r w:rsidR="00E34F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По изключение родителите могат да водят децата си в удобно за тях време в рамките на установеното за детското заведени работно време, за което предварително се договарят с учителите и директора на ДГ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2.да осигуряват редовно присъствие на детето в задължителното предучилищно образование, като уведомяват своевременно детската градина в случаите на отсъствие на детето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3.редовно да се осведомяват за своите деца относно приобщаването им в детската градина, постиженията и развитието им в образованието и спазването на Правилника на ДГ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4.да спазват Правилника за дейността на детската градина и да съдействат за спазването му от страна на детето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.д</w:t>
      </w:r>
      <w:r w:rsidR="00711DAE">
        <w:rPr>
          <w:rFonts w:ascii="Times New Roman" w:hAnsi="Times New Roman" w:cs="Times New Roman"/>
          <w:bCs/>
          <w:color w:val="000000"/>
          <w:sz w:val="24"/>
          <w:szCs w:val="24"/>
        </w:rPr>
        <w:t>а участват в процеса на изгражда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не за самоподготовка, като част от изграждането на умения за учене през целия живот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6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.да участват в родителските срещи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7.да се явяват в детската градина след покана от учител, директор или друг педагогически специалист в подходящо за двете страни време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9.да следят редовно съобщенията на информационните табла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10.да водят децата си в добро здравословно състояние, което не застрашава здравето на останалите деца и работещия персонал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11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.незабавно да уведомяват ДГ за настъпили промени в ад</w:t>
      </w:r>
      <w:r w:rsidR="00BF7771">
        <w:rPr>
          <w:rFonts w:ascii="Times New Roman" w:hAnsi="Times New Roman" w:cs="Times New Roman"/>
          <w:bCs/>
          <w:color w:val="000000"/>
          <w:sz w:val="24"/>
          <w:szCs w:val="24"/>
        </w:rPr>
        <w:t>реса и телефоните за връзка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12.при възникнали проблеми, свързани с възпитанието и обучението на децата, да ги отнасят към директора на ДГ и да оказват съдействие при разрешаването им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13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.да съдействат за опазване авторитета на ДГ, да оказват морална подкрепа на детското заведение, да поддържат взаимоотношения на уважение и сътрудничество с персонала на ДГ с цел взаимно опазване авторитета на семейството и детската градина.</w:t>
      </w:r>
    </w:p>
    <w:p w:rsidR="00BF7771" w:rsidRDefault="005A7698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 162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Родителите и настойниците нямат право да водят децата си в детската градина в състояние, създаващо рискове за здравето на останалите деца и работещите в детското заведение , както и да оставят на разположение на децата лекарства. </w:t>
      </w:r>
    </w:p>
    <w:p w:rsidR="0099107E" w:rsidRPr="00AA0A0D" w:rsidRDefault="005A7698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Чл.163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При възобновяване на посещенията на децата след отсъствие родителите представят на медицинската сестра всички необходими за момента медицински документи, изискуеми от РЗИ.</w:t>
      </w:r>
    </w:p>
    <w:p w:rsidR="0099107E" w:rsidRPr="00AA0A0D" w:rsidRDefault="005A7698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Чл.164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 /1/. Родителите или настойниците задължително представят бележка от преглед при лекар дори детето да няма отсъствия в случай, че то е изпратено от детската градина с температура, повръщане, обрив или стомашно-чре</w:t>
      </w:r>
      <w:r w:rsidR="00BB12EC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ни оплаквания.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 Медицинските документи, представени в детската градина, са валидни тогава когато съдържат всички необходими реквизити, поставени от лекаря, извършил прегледа.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Чл</w:t>
      </w:r>
      <w:r w:rsidR="005A7698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.165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 /1/ Предучилищното образование, като процес на възпитание, социализация и обучение на децата се осъществява при взаимодействие и сътрудничество с родителите.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/2/.Родителите са участници и партньори в предучилищното образование заедно с децата, учителите , директорите и други педагогически специалисти.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/3/.Сътрудничеството и взаимодействието на директора, учителите и други педагогически специалисти се осъществява под формата: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1.индивидуални срещи в удобно за двете страни време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.родителски срещи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3.присъствие и участие на родителите в процеса на предучилищното образование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4.други форми за комуникация.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/4/.Формите на сътрудничество между детска градина и родителска общност се регламентират в Програмната система на детското заведение.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 ДЕСЕТА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ОБЩЕСТВЕНИ ОРГАНИЗАЦИИ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ОБЩЕСТВЕН СЪВЕТ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99107E" w:rsidRPr="00AA0A0D" w:rsidRDefault="0006764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166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(1)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Общественият съвет е орган за подпомагане на развитието на детската градина и за граждански контрол на управлението й.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Общественият съвет се състои от нечетен брой членове и включва един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представител на финансиращия орган, 1 представител- обществена личност и най-малко трима представители на родителите на деца от съответната институция, чийто брой се определя на учредително събрание и съобразно броя на децата в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ДГ.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(3)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Представителите на родителите се излъчват от събрание на родителите, свикано от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директора на детската градина.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(4) На събранието се определя броят на представителите на родителите и се избират 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резервни членове на обществения съвет.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(5)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Председателят на обществения съвет се избира от членовете му.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(6)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Членовете на обществения съвет се определят за срок не по-дълъг от три години.</w:t>
      </w:r>
    </w:p>
    <w:p w:rsidR="0099107E" w:rsidRPr="00AA0A0D" w:rsidRDefault="0006764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Чл.167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(1)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Общественият съвет се свиква на заседание най-малко 4 пъти годишно, като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задължително провежда заседание в началото на учебната година.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право на съвещателен глас в работата на обществения съвет на детската градина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участва и представител на настоятелството,</w:t>
      </w:r>
      <w:r w:rsidR="008056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ако бъде създадено такова към ДГ.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заседанията на обществения съвет могат да бъдат канени и служители на институцията, на регионалното управление на образованието, експерти, на синдикатите, н</w:t>
      </w:r>
      <w:r w:rsidR="00711D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юридическите лица с нестопанска цел и други заинтересовани лица.</w:t>
      </w:r>
    </w:p>
    <w:p w:rsidR="0099107E" w:rsidRPr="00AA0A0D" w:rsidRDefault="0006764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Чл.168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(1)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Директорът на детската градина има право да присъства на заседанията 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обществения съвет и да изразява становище по разглежданите въпроси.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(2)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Директорът е длъжен при поискване от обществения съвет да предоставя всички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сведения и документи, необходими за дейността му.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(3)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 необходимост директорът може да отправи искане до председателя на обществения</w:t>
      </w:r>
      <w:r w:rsidR="008056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съвет за свикването му.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</w:t>
      </w:r>
      <w:r w:rsidR="0006764D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169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(1)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Общественият съвет в детската градина: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1. Одобрява стратегията за развитие на детската градина и приема ежегодния отчет на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директора за изпълнението й;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2. Участва в работата на педагогическия съвет при обсъждането на програма за предоставяне</w:t>
      </w:r>
      <w:r w:rsidR="008056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на равни възможности за приобщаване на деца от уязвими групи.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3. Предлага политики и мерки за подобряване качеството на образователния процес въз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основа на резултатите от самооценката на институцията и инспектирането на детската градина;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4. Дава становище за разпределението на бюджета по дейности и размера на капиталови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те</w:t>
      </w:r>
      <w:r w:rsidR="00F115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разходи, както и за отчета за изпълнението му – за институциите на делегиран бюджет.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6.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учителите, директорите и другите педагогически специалисти;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7. Съгласува избраните от учителите познавателни книжки;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8. Сигнализира компетентните органи, когато при осъществяване на дейността си  констатира нарушения на нормативните актове;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9. Участва в създаването и приемането на етичен кодекс на ДГ.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(2)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 неодобрение от обществения съвет документите се връщат с мотиви за повторно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:rsidR="0099107E" w:rsidRPr="00AA0A0D" w:rsidRDefault="0006764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Чл.170</w:t>
      </w:r>
      <w:r w:rsidR="0099107E"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Условията и редът за създаването, устройството и дейността на обществения съвет</w:t>
      </w:r>
      <w:r w:rsidR="00E661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9107E" w:rsidRPr="00AA0A0D">
        <w:rPr>
          <w:rFonts w:ascii="Times New Roman" w:hAnsi="Times New Roman" w:cs="Times New Roman"/>
          <w:bCs/>
          <w:color w:val="000000"/>
          <w:sz w:val="24"/>
          <w:szCs w:val="24"/>
        </w:rPr>
        <w:t>се уреждат с правилник, издаден от министъра на образованието и науката.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РАДДЕЛ 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FF38CC" w:rsidRPr="00AA0A0D" w:rsidRDefault="00FF38C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A0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СИНДИКАЛНИ ОРГАНИЗАЦИИ</w:t>
      </w:r>
    </w:p>
    <w:p w:rsidR="00FF38CC" w:rsidRPr="00AA0A0D" w:rsidRDefault="00FF38CC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06764D" w:rsidP="00904D60">
      <w:pPr>
        <w:pStyle w:val="Default"/>
        <w:jc w:val="both"/>
      </w:pPr>
      <w:r w:rsidRPr="00AA0A0D">
        <w:rPr>
          <w:bCs/>
        </w:rPr>
        <w:t>Чл.171</w:t>
      </w:r>
      <w:r w:rsidR="0099107E" w:rsidRPr="00AA0A0D">
        <w:rPr>
          <w:bCs/>
        </w:rPr>
        <w:t>.</w:t>
      </w:r>
      <w:r w:rsidR="0099107E" w:rsidRPr="00AA0A0D">
        <w:t xml:space="preserve">Работниците и служителите в ДГ имат право да се сдружават в синдикални организации за защита на своите интереси в областта на труда и социалното осигуряване. </w:t>
      </w:r>
    </w:p>
    <w:p w:rsidR="0099107E" w:rsidRPr="00AA0A0D" w:rsidRDefault="0006764D" w:rsidP="00904D60">
      <w:pPr>
        <w:pStyle w:val="Default"/>
        <w:jc w:val="both"/>
      </w:pPr>
      <w:r w:rsidRPr="00AA0A0D">
        <w:t>Чл.172</w:t>
      </w:r>
      <w:r w:rsidR="0099107E" w:rsidRPr="00AA0A0D">
        <w:t xml:space="preserve">.Дейността на синдикалните организации в ДГ се осъществява по реда на Глава трета и Глава четвърта от Кодекс на труда. </w:t>
      </w:r>
    </w:p>
    <w:p w:rsidR="00E532F0" w:rsidRPr="00AA0A0D" w:rsidRDefault="00E532F0" w:rsidP="00904D60">
      <w:pPr>
        <w:pStyle w:val="Default"/>
        <w:jc w:val="both"/>
      </w:pPr>
    </w:p>
    <w:p w:rsidR="0099107E" w:rsidRPr="00AA0A0D" w:rsidRDefault="0099107E" w:rsidP="00904D60">
      <w:pPr>
        <w:pStyle w:val="Default"/>
        <w:jc w:val="both"/>
      </w:pPr>
    </w:p>
    <w:p w:rsidR="0099107E" w:rsidRPr="00AA0A0D" w:rsidRDefault="0099107E" w:rsidP="00904D60">
      <w:pPr>
        <w:pStyle w:val="Default"/>
        <w:jc w:val="both"/>
        <w:rPr>
          <w:b/>
        </w:rPr>
      </w:pPr>
      <w:r w:rsidRPr="00AA0A0D">
        <w:rPr>
          <w:b/>
        </w:rPr>
        <w:t>ГЛАВА ЕДИНАДЕСЕТА</w:t>
      </w: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pStyle w:val="Default"/>
        <w:jc w:val="both"/>
        <w:rPr>
          <w:b/>
          <w:bCs/>
        </w:rPr>
      </w:pPr>
      <w:r w:rsidRPr="00AA0A0D">
        <w:rPr>
          <w:b/>
          <w:bCs/>
        </w:rPr>
        <w:t xml:space="preserve"> ИНФОРМАЦИЯ И ДОКУМЕНТАЦИЯ НА ДЕТСКАТА ГРАДИНА </w:t>
      </w:r>
    </w:p>
    <w:p w:rsidR="0099107E" w:rsidRPr="00AA0A0D" w:rsidRDefault="0099107E" w:rsidP="00904D60">
      <w:pPr>
        <w:pStyle w:val="Default"/>
        <w:jc w:val="both"/>
      </w:pPr>
    </w:p>
    <w:p w:rsidR="0099107E" w:rsidRPr="00AA0A0D" w:rsidRDefault="0099107E" w:rsidP="00904D60">
      <w:pPr>
        <w:pStyle w:val="Default"/>
        <w:jc w:val="both"/>
        <w:rPr>
          <w:b/>
        </w:rPr>
      </w:pPr>
      <w:r w:rsidRPr="00AA0A0D">
        <w:rPr>
          <w:b/>
          <w:i/>
          <w:iCs/>
        </w:rPr>
        <w:t xml:space="preserve">РАЗДЕЛ I.ИНФОРМАЦИЯ </w:t>
      </w:r>
    </w:p>
    <w:p w:rsidR="0099107E" w:rsidRPr="00AA0A0D" w:rsidRDefault="0006764D" w:rsidP="00904D60">
      <w:pPr>
        <w:pStyle w:val="Default"/>
        <w:jc w:val="both"/>
      </w:pPr>
      <w:r w:rsidRPr="00AA0A0D">
        <w:t>Чл.173</w:t>
      </w:r>
      <w:r w:rsidR="0099107E" w:rsidRPr="00AA0A0D">
        <w:t xml:space="preserve">. Събирането, обработването, използването и съхраняването на информацията в системата на предучилищното образование се извършва чрез националната електронна информационна система за предучилищното и училищното образование (НЕИСПУО). </w:t>
      </w:r>
    </w:p>
    <w:p w:rsidR="0099107E" w:rsidRPr="00AA0A0D" w:rsidRDefault="0006764D" w:rsidP="00904D60">
      <w:pPr>
        <w:pStyle w:val="Default"/>
        <w:jc w:val="both"/>
      </w:pPr>
      <w:r w:rsidRPr="00AA0A0D">
        <w:t>Чл. 174</w:t>
      </w:r>
      <w:r w:rsidR="0099107E" w:rsidRPr="00AA0A0D">
        <w:t xml:space="preserve">. Националната електронна информационна система за предучилищното и училищното образование се състои от електронни модули и интегрирани с тях регистри: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1. модул „Институции" 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2. модул „Документи за дейността на институцията" 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3. модул „Деца и ученици" . </w:t>
      </w:r>
    </w:p>
    <w:p w:rsidR="0099107E" w:rsidRPr="00AA0A0D" w:rsidRDefault="0006764D" w:rsidP="00904D60">
      <w:pPr>
        <w:pStyle w:val="Default"/>
        <w:jc w:val="both"/>
      </w:pPr>
      <w:r w:rsidRPr="00AA0A0D">
        <w:t>Чл.175</w:t>
      </w:r>
      <w:r w:rsidR="0099107E" w:rsidRPr="00AA0A0D">
        <w:t xml:space="preserve">. Дейностите по управление на информацията и задължителните документи се осъществяват при спазване на Наредба №8 от 11.08.2016 г. за информацията и документите за системата на ПУО. </w:t>
      </w:r>
    </w:p>
    <w:p w:rsidR="0099107E" w:rsidRPr="00AA0A0D" w:rsidRDefault="0006764D" w:rsidP="00904D60">
      <w:pPr>
        <w:pStyle w:val="Default"/>
        <w:jc w:val="both"/>
      </w:pPr>
      <w:r w:rsidRPr="00AA0A0D">
        <w:t>Чл.176</w:t>
      </w:r>
      <w:r w:rsidR="0099107E" w:rsidRPr="00AA0A0D">
        <w:t xml:space="preserve">. (1) Ползването на информацията в НЕИСПУО се осъществява чрез служебен или публичен достъп.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(2 Видът и обхватът на информацията, достъпна чрез служебен или публичен достъп, се определя със заповед на министъра на образованието и науката.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(3)Служебният достъп осигурява дейността на институциите, на МОН, на неговите административни структури, на Националния инспекторат по образованието (НИО) и на съответните първостепенни разпоредители с бюджет.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(4)Публичният достъп осигурява информираност на гражданите, юридическите лица и държавните органи по отношение на системата на предучилищното и училищното образование и се осъществява чрез интернет страницата на МОН при спазване на Закона за защита на личните данни и Закона за достъп до обществена информация. </w:t>
      </w:r>
    </w:p>
    <w:p w:rsidR="0099107E" w:rsidRPr="00AA0A0D" w:rsidRDefault="0006764D" w:rsidP="00904D60">
      <w:pPr>
        <w:pStyle w:val="Default"/>
        <w:jc w:val="both"/>
      </w:pPr>
      <w:r w:rsidRPr="00AA0A0D">
        <w:lastRenderedPageBreak/>
        <w:t>Чл.177</w:t>
      </w:r>
      <w:r w:rsidR="0099107E" w:rsidRPr="00AA0A0D">
        <w:t xml:space="preserve">.Информацията за децата се отразява в лични образователни дела в модул „Деца и ученици" от НЕИСПУО. </w:t>
      </w:r>
    </w:p>
    <w:p w:rsidR="0099107E" w:rsidRPr="00AA0A0D" w:rsidRDefault="0006764D" w:rsidP="00904D60">
      <w:pPr>
        <w:pStyle w:val="Default"/>
        <w:jc w:val="both"/>
      </w:pPr>
      <w:r w:rsidRPr="00AA0A0D">
        <w:t>Чл.178</w:t>
      </w:r>
      <w:r w:rsidR="0099107E" w:rsidRPr="00AA0A0D">
        <w:t xml:space="preserve">.Личното образователно дело е електронна партида за всяко дете, която съдържа следната информация: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1. Данни за институцията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2. Лични данни за детето </w:t>
      </w:r>
    </w:p>
    <w:p w:rsidR="0099107E" w:rsidRPr="00AA0A0D" w:rsidRDefault="0099107E" w:rsidP="00904D60">
      <w:pPr>
        <w:pStyle w:val="Default"/>
        <w:jc w:val="both"/>
      </w:pPr>
      <w:r w:rsidRPr="00AA0A0D">
        <w:t>3.Общи данни за обучението - период на обучение в</w:t>
      </w:r>
      <w:r w:rsidR="00F115E1">
        <w:t xml:space="preserve"> </w:t>
      </w:r>
      <w:r w:rsidRPr="00AA0A0D">
        <w:t>институцията (приемане - преместване/напускане/завършване),учебен план, форма на обучение, организация на обучението,</w:t>
      </w:r>
      <w:r w:rsidR="00F115E1">
        <w:t xml:space="preserve"> </w:t>
      </w:r>
      <w:r w:rsidRPr="00AA0A0D">
        <w:t xml:space="preserve">специални образователни потребности и др. </w:t>
      </w:r>
    </w:p>
    <w:p w:rsidR="0099107E" w:rsidRPr="00AA0A0D" w:rsidRDefault="0099107E" w:rsidP="00904D60">
      <w:pPr>
        <w:pStyle w:val="Default"/>
        <w:jc w:val="both"/>
      </w:pPr>
      <w:r w:rsidRPr="00AA0A0D">
        <w:t>4. Информация за процеса и резултатите от обучението: предучилищна подготовка - резултати по образователни</w:t>
      </w:r>
      <w:r w:rsidR="00E17749">
        <w:t xml:space="preserve"> </w:t>
      </w:r>
      <w:r w:rsidRPr="00AA0A0D">
        <w:t xml:space="preserve">направления и готовност за постъпване в I клас.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5.Други документи - удостоверение за преместване , удостоверение за завършено предучилищно образование.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6. Подкрепа за личностно развитие на детето: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-обща подкрепа за личностно развитие;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-допълнителна подкрепа за личностно развитие на дете със специални образователни потребности/в риск/с изявени дарби/с хронични заболявания: </w:t>
      </w:r>
    </w:p>
    <w:p w:rsidR="0099107E" w:rsidRPr="00AA0A0D" w:rsidRDefault="0006764D" w:rsidP="00904D60">
      <w:pPr>
        <w:pStyle w:val="Default"/>
        <w:jc w:val="both"/>
      </w:pPr>
      <w:r w:rsidRPr="00AA0A0D">
        <w:t>Чл.179</w:t>
      </w:r>
      <w:r w:rsidR="0099107E" w:rsidRPr="00AA0A0D">
        <w:t xml:space="preserve">. (1) Личното образователно дело се създава при постъпване на детето в системата на задължителното предучилищно образование и се води до: </w:t>
      </w:r>
    </w:p>
    <w:p w:rsidR="0099107E" w:rsidRPr="00AA0A0D" w:rsidRDefault="0099107E" w:rsidP="00904D60">
      <w:pPr>
        <w:pStyle w:val="Default"/>
        <w:jc w:val="both"/>
      </w:pPr>
      <w:r w:rsidRPr="00AA0A0D">
        <w:rPr>
          <w:i/>
          <w:iCs/>
        </w:rPr>
        <w:t>-</w:t>
      </w:r>
      <w:r w:rsidRPr="00AA0A0D">
        <w:t xml:space="preserve">завършване на средно образование; </w:t>
      </w:r>
    </w:p>
    <w:p w:rsidR="0099107E" w:rsidRPr="00AA0A0D" w:rsidRDefault="0099107E" w:rsidP="00904D60">
      <w:pPr>
        <w:pStyle w:val="Default"/>
        <w:jc w:val="both"/>
      </w:pPr>
      <w:r w:rsidRPr="00AA0A0D">
        <w:rPr>
          <w:i/>
          <w:iCs/>
        </w:rPr>
        <w:t>-</w:t>
      </w:r>
      <w:r w:rsidRPr="00AA0A0D">
        <w:t xml:space="preserve">отписване от училище.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(2) Личното образователно дело се съхранява в НЕИСПУО и достъп до него се предоставя на институцията, в която се обучава детето през съответната учебна година.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(3) При преместване на дете в учебно време достъпът до личното образователно дело се предоставя в 10-дневен срок от датата на постъпване в приемащата институция. </w:t>
      </w:r>
    </w:p>
    <w:p w:rsidR="0099107E" w:rsidRPr="00AA0A0D" w:rsidRDefault="0099107E" w:rsidP="00904D60">
      <w:pPr>
        <w:pStyle w:val="Default"/>
        <w:jc w:val="both"/>
      </w:pPr>
    </w:p>
    <w:p w:rsidR="0099107E" w:rsidRPr="00AA0A0D" w:rsidRDefault="0099107E" w:rsidP="00904D60">
      <w:pPr>
        <w:pStyle w:val="Default"/>
        <w:jc w:val="both"/>
        <w:rPr>
          <w:b/>
          <w:i/>
          <w:iCs/>
        </w:rPr>
      </w:pPr>
      <w:r w:rsidRPr="00AA0A0D">
        <w:rPr>
          <w:b/>
          <w:i/>
          <w:iCs/>
        </w:rPr>
        <w:t xml:space="preserve">РАЗДЕЛ ІI.ДОКУМЕНТАЦИЯ </w:t>
      </w:r>
    </w:p>
    <w:p w:rsidR="0099107E" w:rsidRPr="00AA0A0D" w:rsidRDefault="009F0672" w:rsidP="00904D60">
      <w:pPr>
        <w:pStyle w:val="Default"/>
        <w:jc w:val="both"/>
      </w:pPr>
      <w:r>
        <w:t>Чл.180</w:t>
      </w:r>
      <w:r w:rsidR="0099107E" w:rsidRPr="00AA0A0D">
        <w:t>.</w:t>
      </w:r>
      <w:r>
        <w:t xml:space="preserve"> </w:t>
      </w:r>
      <w:r w:rsidR="0099107E" w:rsidRPr="00AA0A0D">
        <w:t xml:space="preserve">Задължителната документация на ДГ включва: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-сведение за организиране на дейността на ДГ за учебната година /Списък-образец №2/ и удостоверения за утвърждаване и промени; </w:t>
      </w:r>
    </w:p>
    <w:p w:rsidR="0099107E" w:rsidRPr="00AA0A0D" w:rsidRDefault="0099107E" w:rsidP="00904D60">
      <w:pPr>
        <w:pStyle w:val="Default"/>
        <w:jc w:val="both"/>
      </w:pPr>
      <w:r w:rsidRPr="00AA0A0D">
        <w:t>-регистрационна книга за изда</w:t>
      </w:r>
      <w:r w:rsidR="00BA52C6" w:rsidRPr="00AA0A0D">
        <w:t>дените удостоверения-оригинали в електронен вид;</w:t>
      </w:r>
    </w:p>
    <w:p w:rsidR="0099107E" w:rsidRPr="00AA0A0D" w:rsidRDefault="0099107E" w:rsidP="00904D60">
      <w:pPr>
        <w:pStyle w:val="Default"/>
        <w:jc w:val="both"/>
      </w:pPr>
      <w:r w:rsidRPr="00AA0A0D">
        <w:t>-регистрационна книга за изда</w:t>
      </w:r>
      <w:r w:rsidR="00BA52C6" w:rsidRPr="00AA0A0D">
        <w:t>дените удостоверения-дубликати в електронен вид;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регистриране на протоколите от контролната дейност на директора и класьор към нея;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регистриране проверките на контролните органи на МОН и класьор към нея; </w:t>
      </w:r>
    </w:p>
    <w:p w:rsidR="0099107E" w:rsidRPr="00AA0A0D" w:rsidRDefault="0099107E" w:rsidP="00904D60">
      <w:pPr>
        <w:pStyle w:val="Default"/>
        <w:jc w:val="both"/>
      </w:pPr>
      <w:r w:rsidRPr="00AA0A0D">
        <w:t>-книга за регистриране заповедите на директора</w:t>
      </w:r>
      <w:r w:rsidR="00BA52C6" w:rsidRPr="00AA0A0D">
        <w:t xml:space="preserve">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-дневник за входяща и изходяща кореспонденция и класьори за всяка от тях;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решенията от заседанията на ПС и класьор с протоколите от заседанията;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заповедите за храна;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регистриране на даренията и класьор към нея;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-летописна книга; </w:t>
      </w:r>
    </w:p>
    <w:p w:rsidR="0099107E" w:rsidRPr="00AA0A0D" w:rsidRDefault="0099107E" w:rsidP="00904D60">
      <w:pPr>
        <w:pStyle w:val="Default"/>
        <w:jc w:val="both"/>
      </w:pPr>
      <w:r w:rsidRPr="00AA0A0D">
        <w:t>- удостоверение за преместване</w:t>
      </w:r>
      <w:r w:rsidR="00BA52C6" w:rsidRPr="00AA0A0D">
        <w:t xml:space="preserve"> на дете от подготвителна група в електронен вид;</w:t>
      </w:r>
      <w:r w:rsidRPr="00AA0A0D">
        <w:t xml:space="preserve"> </w:t>
      </w:r>
    </w:p>
    <w:p w:rsidR="0099107E" w:rsidRPr="00AA0A0D" w:rsidRDefault="0099107E" w:rsidP="00904D60">
      <w:pPr>
        <w:pStyle w:val="Default"/>
        <w:jc w:val="both"/>
      </w:pPr>
      <w:r w:rsidRPr="00AA0A0D">
        <w:t>- удостоверение за зав</w:t>
      </w:r>
      <w:r w:rsidR="0006764D" w:rsidRPr="00AA0A0D">
        <w:t>ършено предучилищно образование в електронен вид;</w:t>
      </w:r>
    </w:p>
    <w:p w:rsidR="0099107E" w:rsidRPr="00AA0A0D" w:rsidRDefault="009F0672" w:rsidP="00904D60">
      <w:pPr>
        <w:pStyle w:val="Default"/>
        <w:jc w:val="both"/>
      </w:pPr>
      <w:r>
        <w:t xml:space="preserve"> Чл.181</w:t>
      </w:r>
      <w:r w:rsidR="0099107E" w:rsidRPr="00AA0A0D">
        <w:t xml:space="preserve">.(1)Начинът на оформяне на задължителната учебна документацията, воденето и съхраняването й са регламентирани в Наредба № 8 от 11.08.2016 г. за информацията и документите за системата на ПУО .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(2) Конкретните отговорници за всеки вид документ за всяка учебна година се определят със заповед на директора на ДГ. </w:t>
      </w:r>
    </w:p>
    <w:p w:rsidR="0099107E" w:rsidRPr="00AA0A0D" w:rsidRDefault="009F0672" w:rsidP="00904D60">
      <w:pPr>
        <w:pStyle w:val="Default"/>
        <w:jc w:val="both"/>
      </w:pPr>
      <w:r>
        <w:t>Чл.182</w:t>
      </w:r>
      <w:r w:rsidR="0099107E" w:rsidRPr="00AA0A0D">
        <w:t xml:space="preserve">.В ДГ се водят още: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трудово досие на всеки работещ в детското заведение. </w:t>
      </w:r>
    </w:p>
    <w:p w:rsidR="0099107E" w:rsidRPr="00AA0A0D" w:rsidRDefault="0099107E" w:rsidP="00904D60">
      <w:pPr>
        <w:pStyle w:val="Default"/>
        <w:jc w:val="both"/>
      </w:pPr>
      <w:r w:rsidRPr="00AA0A0D">
        <w:lastRenderedPageBreak/>
        <w:t>-</w:t>
      </w:r>
      <w:r w:rsidR="00FF38CC" w:rsidRPr="00AA0A0D">
        <w:t xml:space="preserve">портфолио на детската градина;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 с документи на социалното партньорство;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 с План за защита при бедствия и прилежащи документи;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класьори с документи по безопасност и здраве при работа;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книги за инструктажи по безопасност и здраве при работа;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 с документи по ПБЗН;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класьори с документи по финансово управление и контрол;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 с оригиналите на сключените договори в ДГ;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 с годишните планове и анализи за дейността на ДГ;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-класьор с правилниците </w:t>
      </w:r>
      <w:r w:rsidR="00FF38CC" w:rsidRPr="00AA0A0D">
        <w:t xml:space="preserve">и плановете </w:t>
      </w:r>
      <w:r w:rsidRPr="00AA0A0D">
        <w:t xml:space="preserve">на ДГ;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 класьори с документация по приключили или текущи проекти; </w:t>
      </w:r>
    </w:p>
    <w:p w:rsidR="0099107E" w:rsidRPr="00AA0A0D" w:rsidRDefault="0099107E" w:rsidP="00904D60">
      <w:pPr>
        <w:pStyle w:val="Default"/>
        <w:jc w:val="both"/>
      </w:pPr>
      <w:r w:rsidRPr="00AA0A0D">
        <w:t>- класьори с документи от срещи с родители и дей</w:t>
      </w:r>
      <w:r w:rsidR="00FF38CC" w:rsidRPr="00AA0A0D">
        <w:t xml:space="preserve">ности извън учебната програма;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-класьор с документацията по извършване оценката на риска в ДГ и всички документи от процеса по осигуряване на безопасност и здраве при работа.;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-входящ дневник за молбите за отпуск на членовете на персонала на ДГ;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-счетоводни документи; </w:t>
      </w:r>
    </w:p>
    <w:p w:rsidR="00C44282" w:rsidRDefault="0099107E" w:rsidP="00904D60">
      <w:pPr>
        <w:pStyle w:val="Default"/>
        <w:jc w:val="both"/>
      </w:pPr>
      <w:r w:rsidRPr="00AA0A0D">
        <w:t xml:space="preserve">-приходно-разходна документация; </w:t>
      </w:r>
    </w:p>
    <w:p w:rsidR="0099107E" w:rsidRPr="00AA0A0D" w:rsidRDefault="009F0672" w:rsidP="00904D60">
      <w:pPr>
        <w:pStyle w:val="Default"/>
        <w:jc w:val="both"/>
      </w:pPr>
      <w:r>
        <w:t>-р</w:t>
      </w:r>
      <w:r w:rsidR="0099107E" w:rsidRPr="00AA0A0D">
        <w:t xml:space="preserve">азплащателните ведомости;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-книга за протоколите от общото събрание;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-медицинска документация за персонала и децата в ДГ; </w:t>
      </w:r>
    </w:p>
    <w:p w:rsidR="0099107E" w:rsidRPr="00AA0A0D" w:rsidRDefault="0099107E" w:rsidP="00904D60">
      <w:pPr>
        <w:pStyle w:val="Default"/>
        <w:jc w:val="both"/>
      </w:pPr>
      <w:r w:rsidRPr="00AA0A0D">
        <w:t xml:space="preserve">-класьор със система за безопасност на храните; </w:t>
      </w:r>
    </w:p>
    <w:p w:rsidR="0099107E" w:rsidRPr="00AA0A0D" w:rsidRDefault="0099107E" w:rsidP="00904D60">
      <w:pPr>
        <w:pStyle w:val="Default"/>
        <w:jc w:val="both"/>
      </w:pPr>
      <w:r w:rsidRPr="00AA0A0D">
        <w:t>-дневник за напускане на обекта.</w:t>
      </w:r>
    </w:p>
    <w:p w:rsidR="0099107E" w:rsidRPr="00AA0A0D" w:rsidRDefault="0099107E" w:rsidP="00904D60">
      <w:pPr>
        <w:pStyle w:val="Default"/>
        <w:jc w:val="both"/>
      </w:pPr>
    </w:p>
    <w:p w:rsidR="0099107E" w:rsidRPr="00AA0A0D" w:rsidRDefault="0099107E" w:rsidP="00904D60">
      <w:pPr>
        <w:pStyle w:val="Default"/>
        <w:jc w:val="both"/>
      </w:pPr>
      <w:r w:rsidRPr="00AA0A0D">
        <w:rPr>
          <w:b/>
          <w:bCs/>
        </w:rPr>
        <w:t xml:space="preserve">ПРЕХОДНИ И ЗАКЛЮЧИТЕЛНИ РАЗПОРЕДБИ </w:t>
      </w:r>
    </w:p>
    <w:p w:rsidR="0099107E" w:rsidRPr="00AA0A0D" w:rsidRDefault="0099107E" w:rsidP="00904D60">
      <w:pPr>
        <w:pStyle w:val="Default"/>
        <w:jc w:val="both"/>
      </w:pPr>
      <w:r w:rsidRPr="00AA0A0D">
        <w:t>§ 1. Актуализирания Правилник за дейността на ДГ „Детски свя</w:t>
      </w:r>
      <w:r w:rsidR="00A970A0">
        <w:t xml:space="preserve">т“ – Полски Тръмбеш е приет на </w:t>
      </w:r>
      <w:r w:rsidRPr="00AA0A0D">
        <w:t>за</w:t>
      </w:r>
      <w:r w:rsidR="00FD2473">
        <w:t>седание на Педагогически съвет</w:t>
      </w:r>
      <w:r w:rsidR="00904D60">
        <w:t xml:space="preserve"> на детската градина</w:t>
      </w:r>
      <w:r w:rsidRPr="00AA0A0D">
        <w:t xml:space="preserve"> </w:t>
      </w:r>
      <w:r w:rsidR="00A970A0" w:rsidRPr="00AA0A0D">
        <w:t>Протокол №</w:t>
      </w:r>
      <w:r w:rsidR="00A970A0">
        <w:t xml:space="preserve"> 1 / 14.09.2026</w:t>
      </w:r>
      <w:r w:rsidR="00A970A0" w:rsidRPr="00AA0A0D">
        <w:t xml:space="preserve"> г. </w:t>
      </w:r>
      <w:r w:rsidRPr="00AA0A0D">
        <w:t>и влиза в сила от</w:t>
      </w:r>
      <w:r w:rsidR="00904D60">
        <w:t xml:space="preserve"> датата на неговото приемане.</w:t>
      </w:r>
      <w:r w:rsidRPr="00AA0A0D">
        <w:t xml:space="preserve"> </w:t>
      </w:r>
    </w:p>
    <w:p w:rsidR="00281FCD" w:rsidRPr="00AA0A0D" w:rsidRDefault="0099107E" w:rsidP="00904D60">
      <w:pPr>
        <w:pStyle w:val="Default"/>
        <w:jc w:val="both"/>
        <w:rPr>
          <w:b/>
          <w:bCs/>
        </w:rPr>
      </w:pPr>
      <w:r w:rsidRPr="00AA0A0D">
        <w:t>§ 2. Всяка промяна в правилника през учебната година се обсъжда на заседание на ПС, приема се с негово решение и се утвърждав</w:t>
      </w:r>
      <w:r w:rsidR="00BB12EC">
        <w:t>а със заповед на директора на детската градина</w:t>
      </w:r>
      <w:r w:rsidRPr="00AA0A0D">
        <w:t>.</w:t>
      </w:r>
    </w:p>
    <w:p w:rsidR="00281FCD" w:rsidRPr="00AA0A0D" w:rsidRDefault="00281FC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81FCD" w:rsidRPr="00AA0A0D" w:rsidRDefault="00281FCD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9107E" w:rsidRPr="00AA0A0D" w:rsidRDefault="0099107E" w:rsidP="00904D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CA190C" w:rsidRDefault="0099107E" w:rsidP="00904D60">
      <w:pPr>
        <w:autoSpaceDE w:val="0"/>
        <w:autoSpaceDN w:val="0"/>
        <w:adjustRightInd w:val="0"/>
        <w:spacing w:after="0" w:line="240" w:lineRule="auto"/>
        <w:jc w:val="both"/>
      </w:pPr>
      <w:r w:rsidRPr="00AA0A0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sectPr w:rsidR="00CA190C" w:rsidSect="00CA1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UI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0BF0"/>
    <w:multiLevelType w:val="hybridMultilevel"/>
    <w:tmpl w:val="6C66F3F2"/>
    <w:lvl w:ilvl="0" w:tplc="04020001">
      <w:start w:val="1"/>
      <w:numFmt w:val="bullet"/>
      <w:lvlText w:val=""/>
      <w:lvlJc w:val="left"/>
      <w:pPr>
        <w:ind w:left="16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1" w15:restartNumberingAfterBreak="0">
    <w:nsid w:val="05AD6A6F"/>
    <w:multiLevelType w:val="multilevel"/>
    <w:tmpl w:val="E06C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F1D98"/>
    <w:multiLevelType w:val="multilevel"/>
    <w:tmpl w:val="06A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F0879"/>
    <w:multiLevelType w:val="hybridMultilevel"/>
    <w:tmpl w:val="7F36CBF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CA3"/>
    <w:multiLevelType w:val="hybridMultilevel"/>
    <w:tmpl w:val="94BEC29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B1890"/>
    <w:multiLevelType w:val="hybridMultilevel"/>
    <w:tmpl w:val="551ECC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A177E"/>
    <w:multiLevelType w:val="multilevel"/>
    <w:tmpl w:val="CEBA3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B5274D"/>
    <w:multiLevelType w:val="hybridMultilevel"/>
    <w:tmpl w:val="4DCACA6E"/>
    <w:lvl w:ilvl="0" w:tplc="0402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6D723F"/>
    <w:multiLevelType w:val="hybridMultilevel"/>
    <w:tmpl w:val="7570C3E2"/>
    <w:lvl w:ilvl="0" w:tplc="F72A97A8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609244C"/>
    <w:multiLevelType w:val="hybridMultilevel"/>
    <w:tmpl w:val="22A0AEA6"/>
    <w:lvl w:ilvl="0" w:tplc="0402000F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6C26F2A"/>
    <w:multiLevelType w:val="hybridMultilevel"/>
    <w:tmpl w:val="29FAAF30"/>
    <w:lvl w:ilvl="0" w:tplc="22903BCA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88208AF"/>
    <w:multiLevelType w:val="hybridMultilevel"/>
    <w:tmpl w:val="20222F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37C7E"/>
    <w:multiLevelType w:val="multilevel"/>
    <w:tmpl w:val="7F64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C8782F"/>
    <w:multiLevelType w:val="hybridMultilevel"/>
    <w:tmpl w:val="EB8C17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661C2"/>
    <w:multiLevelType w:val="multilevel"/>
    <w:tmpl w:val="4AB45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SymbolMT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7D3C78"/>
    <w:multiLevelType w:val="hybridMultilevel"/>
    <w:tmpl w:val="238056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26274"/>
    <w:multiLevelType w:val="hybridMultilevel"/>
    <w:tmpl w:val="B0DEBEFC"/>
    <w:lvl w:ilvl="0" w:tplc="8444CC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F6E5241"/>
    <w:multiLevelType w:val="multilevel"/>
    <w:tmpl w:val="8DE0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BD603D"/>
    <w:multiLevelType w:val="hybridMultilevel"/>
    <w:tmpl w:val="3DE60162"/>
    <w:lvl w:ilvl="0" w:tplc="1F92A6A2">
      <w:start w:val="1"/>
      <w:numFmt w:val="decimal"/>
      <w:lvlText w:val="%1."/>
      <w:lvlJc w:val="left"/>
      <w:pPr>
        <w:ind w:left="780" w:hanging="360"/>
      </w:pPr>
      <w:rPr>
        <w:rFonts w:ascii="TimesNewRomanPS-BoldMT" w:hAnsi="TimesNewRomanPS-BoldMT" w:cs="TimesNewRomanPS-BoldMT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8E0332C"/>
    <w:multiLevelType w:val="hybridMultilevel"/>
    <w:tmpl w:val="A4EA1C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C4E16"/>
    <w:multiLevelType w:val="hybridMultilevel"/>
    <w:tmpl w:val="E43A4848"/>
    <w:lvl w:ilvl="0" w:tplc="996E9E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23E07"/>
    <w:multiLevelType w:val="hybridMultilevel"/>
    <w:tmpl w:val="C472ED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12"/>
  </w:num>
  <w:num w:numId="5">
    <w:abstractNumId w:val="11"/>
  </w:num>
  <w:num w:numId="6">
    <w:abstractNumId w:val="18"/>
  </w:num>
  <w:num w:numId="7">
    <w:abstractNumId w:val="8"/>
  </w:num>
  <w:num w:numId="8">
    <w:abstractNumId w:val="5"/>
  </w:num>
  <w:num w:numId="9">
    <w:abstractNumId w:val="10"/>
  </w:num>
  <w:num w:numId="10">
    <w:abstractNumId w:val="16"/>
  </w:num>
  <w:num w:numId="11">
    <w:abstractNumId w:val="6"/>
  </w:num>
  <w:num w:numId="12">
    <w:abstractNumId w:val="21"/>
  </w:num>
  <w:num w:numId="13">
    <w:abstractNumId w:val="0"/>
  </w:num>
  <w:num w:numId="14">
    <w:abstractNumId w:val="9"/>
  </w:num>
  <w:num w:numId="15">
    <w:abstractNumId w:val="3"/>
  </w:num>
  <w:num w:numId="16">
    <w:abstractNumId w:val="4"/>
  </w:num>
  <w:num w:numId="17">
    <w:abstractNumId w:val="19"/>
  </w:num>
  <w:num w:numId="18">
    <w:abstractNumId w:val="7"/>
  </w:num>
  <w:num w:numId="19">
    <w:abstractNumId w:val="15"/>
  </w:num>
  <w:num w:numId="20">
    <w:abstractNumId w:val="13"/>
  </w:num>
  <w:num w:numId="21">
    <w:abstractNumId w:val="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7E"/>
    <w:rsid w:val="000249F4"/>
    <w:rsid w:val="00026360"/>
    <w:rsid w:val="00040483"/>
    <w:rsid w:val="00050A58"/>
    <w:rsid w:val="00057655"/>
    <w:rsid w:val="0006764D"/>
    <w:rsid w:val="00082FD6"/>
    <w:rsid w:val="0009135D"/>
    <w:rsid w:val="000931F5"/>
    <w:rsid w:val="00094583"/>
    <w:rsid w:val="000A4722"/>
    <w:rsid w:val="000B3016"/>
    <w:rsid w:val="000B44A0"/>
    <w:rsid w:val="000D2ADB"/>
    <w:rsid w:val="000E18A7"/>
    <w:rsid w:val="00106F91"/>
    <w:rsid w:val="00114AA0"/>
    <w:rsid w:val="001214C6"/>
    <w:rsid w:val="001323AF"/>
    <w:rsid w:val="00133C13"/>
    <w:rsid w:val="00141283"/>
    <w:rsid w:val="00171220"/>
    <w:rsid w:val="00194A9D"/>
    <w:rsid w:val="001C7254"/>
    <w:rsid w:val="001C7B8A"/>
    <w:rsid w:val="001E13AA"/>
    <w:rsid w:val="00214595"/>
    <w:rsid w:val="00222990"/>
    <w:rsid w:val="002254A3"/>
    <w:rsid w:val="0024002F"/>
    <w:rsid w:val="00246F83"/>
    <w:rsid w:val="00271993"/>
    <w:rsid w:val="00271FC3"/>
    <w:rsid w:val="00281FCD"/>
    <w:rsid w:val="00286291"/>
    <w:rsid w:val="00287B7D"/>
    <w:rsid w:val="00295A1F"/>
    <w:rsid w:val="002A55E8"/>
    <w:rsid w:val="002C5A2C"/>
    <w:rsid w:val="002F2795"/>
    <w:rsid w:val="0033424B"/>
    <w:rsid w:val="00336DA6"/>
    <w:rsid w:val="00344301"/>
    <w:rsid w:val="00364557"/>
    <w:rsid w:val="003667F4"/>
    <w:rsid w:val="003857ED"/>
    <w:rsid w:val="003861D0"/>
    <w:rsid w:val="003B79A6"/>
    <w:rsid w:val="003C02CE"/>
    <w:rsid w:val="003E41A9"/>
    <w:rsid w:val="003F484F"/>
    <w:rsid w:val="004230D7"/>
    <w:rsid w:val="004375D6"/>
    <w:rsid w:val="00462702"/>
    <w:rsid w:val="00464FD4"/>
    <w:rsid w:val="00465CB9"/>
    <w:rsid w:val="00492C0A"/>
    <w:rsid w:val="00497BD4"/>
    <w:rsid w:val="004A5CD2"/>
    <w:rsid w:val="004B2CD9"/>
    <w:rsid w:val="004D055D"/>
    <w:rsid w:val="004D3623"/>
    <w:rsid w:val="00503977"/>
    <w:rsid w:val="00513854"/>
    <w:rsid w:val="00515CFC"/>
    <w:rsid w:val="00532FE4"/>
    <w:rsid w:val="00551778"/>
    <w:rsid w:val="00565164"/>
    <w:rsid w:val="005863C2"/>
    <w:rsid w:val="005A399E"/>
    <w:rsid w:val="005A4B81"/>
    <w:rsid w:val="005A55F1"/>
    <w:rsid w:val="005A7698"/>
    <w:rsid w:val="005B0EB8"/>
    <w:rsid w:val="005B3FA8"/>
    <w:rsid w:val="005D2A80"/>
    <w:rsid w:val="005D339C"/>
    <w:rsid w:val="005E1055"/>
    <w:rsid w:val="005E16EC"/>
    <w:rsid w:val="005E1F45"/>
    <w:rsid w:val="005F2815"/>
    <w:rsid w:val="00611064"/>
    <w:rsid w:val="00613174"/>
    <w:rsid w:val="00615C2A"/>
    <w:rsid w:val="006322A9"/>
    <w:rsid w:val="00645053"/>
    <w:rsid w:val="00660E1C"/>
    <w:rsid w:val="00661002"/>
    <w:rsid w:val="006625B1"/>
    <w:rsid w:val="00676409"/>
    <w:rsid w:val="006855D6"/>
    <w:rsid w:val="00685AF4"/>
    <w:rsid w:val="006B1992"/>
    <w:rsid w:val="006C59DE"/>
    <w:rsid w:val="006D53E5"/>
    <w:rsid w:val="006E28BC"/>
    <w:rsid w:val="006F5FC4"/>
    <w:rsid w:val="007118BC"/>
    <w:rsid w:val="00711DAE"/>
    <w:rsid w:val="00722292"/>
    <w:rsid w:val="00725460"/>
    <w:rsid w:val="00751532"/>
    <w:rsid w:val="00771386"/>
    <w:rsid w:val="0078006F"/>
    <w:rsid w:val="0078693A"/>
    <w:rsid w:val="007A0340"/>
    <w:rsid w:val="007B17B5"/>
    <w:rsid w:val="007C1CEB"/>
    <w:rsid w:val="007F6039"/>
    <w:rsid w:val="007F67E3"/>
    <w:rsid w:val="008046D8"/>
    <w:rsid w:val="008056A9"/>
    <w:rsid w:val="00831F07"/>
    <w:rsid w:val="00845966"/>
    <w:rsid w:val="00846671"/>
    <w:rsid w:val="00861221"/>
    <w:rsid w:val="008754AC"/>
    <w:rsid w:val="008765F5"/>
    <w:rsid w:val="008946F0"/>
    <w:rsid w:val="008A2353"/>
    <w:rsid w:val="008C4270"/>
    <w:rsid w:val="008C691C"/>
    <w:rsid w:val="008F5061"/>
    <w:rsid w:val="00904D60"/>
    <w:rsid w:val="00923706"/>
    <w:rsid w:val="009305F2"/>
    <w:rsid w:val="0093099B"/>
    <w:rsid w:val="009321C7"/>
    <w:rsid w:val="00933D93"/>
    <w:rsid w:val="00944386"/>
    <w:rsid w:val="00944FD4"/>
    <w:rsid w:val="0099107E"/>
    <w:rsid w:val="00994B23"/>
    <w:rsid w:val="009A3B3E"/>
    <w:rsid w:val="009B0F99"/>
    <w:rsid w:val="009B4836"/>
    <w:rsid w:val="009D0AFD"/>
    <w:rsid w:val="009F0672"/>
    <w:rsid w:val="00A1241F"/>
    <w:rsid w:val="00A24CC0"/>
    <w:rsid w:val="00A323A6"/>
    <w:rsid w:val="00A35B3A"/>
    <w:rsid w:val="00A42E29"/>
    <w:rsid w:val="00A52543"/>
    <w:rsid w:val="00A636D6"/>
    <w:rsid w:val="00A6396A"/>
    <w:rsid w:val="00A8247B"/>
    <w:rsid w:val="00A82D7B"/>
    <w:rsid w:val="00A854B1"/>
    <w:rsid w:val="00A970A0"/>
    <w:rsid w:val="00AA0A0D"/>
    <w:rsid w:val="00AC201F"/>
    <w:rsid w:val="00AC5124"/>
    <w:rsid w:val="00B018A1"/>
    <w:rsid w:val="00B30074"/>
    <w:rsid w:val="00B729F4"/>
    <w:rsid w:val="00B76FA6"/>
    <w:rsid w:val="00B87E82"/>
    <w:rsid w:val="00BA52C6"/>
    <w:rsid w:val="00BB12EC"/>
    <w:rsid w:val="00BB4883"/>
    <w:rsid w:val="00BB77AB"/>
    <w:rsid w:val="00BD7C39"/>
    <w:rsid w:val="00BF73A6"/>
    <w:rsid w:val="00BF7771"/>
    <w:rsid w:val="00C1051A"/>
    <w:rsid w:val="00C44282"/>
    <w:rsid w:val="00C5013E"/>
    <w:rsid w:val="00C613F7"/>
    <w:rsid w:val="00C71A54"/>
    <w:rsid w:val="00C96BA4"/>
    <w:rsid w:val="00CA190C"/>
    <w:rsid w:val="00CA46C4"/>
    <w:rsid w:val="00CB77DC"/>
    <w:rsid w:val="00CC6C27"/>
    <w:rsid w:val="00CD466C"/>
    <w:rsid w:val="00CE4264"/>
    <w:rsid w:val="00CE584D"/>
    <w:rsid w:val="00D12DC7"/>
    <w:rsid w:val="00D50A4B"/>
    <w:rsid w:val="00D52278"/>
    <w:rsid w:val="00D5412B"/>
    <w:rsid w:val="00D81151"/>
    <w:rsid w:val="00D8225B"/>
    <w:rsid w:val="00D87545"/>
    <w:rsid w:val="00DA1B82"/>
    <w:rsid w:val="00DB16D3"/>
    <w:rsid w:val="00DB4EB2"/>
    <w:rsid w:val="00DC0989"/>
    <w:rsid w:val="00DC521B"/>
    <w:rsid w:val="00DE0680"/>
    <w:rsid w:val="00DE72CC"/>
    <w:rsid w:val="00DF2065"/>
    <w:rsid w:val="00DF2D90"/>
    <w:rsid w:val="00E1336F"/>
    <w:rsid w:val="00E17749"/>
    <w:rsid w:val="00E2312D"/>
    <w:rsid w:val="00E31B85"/>
    <w:rsid w:val="00E34F4B"/>
    <w:rsid w:val="00E44C9B"/>
    <w:rsid w:val="00E532F0"/>
    <w:rsid w:val="00E54671"/>
    <w:rsid w:val="00E56398"/>
    <w:rsid w:val="00E661FA"/>
    <w:rsid w:val="00E711B6"/>
    <w:rsid w:val="00E7481E"/>
    <w:rsid w:val="00E95657"/>
    <w:rsid w:val="00EA04A0"/>
    <w:rsid w:val="00EA3398"/>
    <w:rsid w:val="00ED0673"/>
    <w:rsid w:val="00EE0B37"/>
    <w:rsid w:val="00EE10B1"/>
    <w:rsid w:val="00EE1D2A"/>
    <w:rsid w:val="00EF3311"/>
    <w:rsid w:val="00F015BB"/>
    <w:rsid w:val="00F07432"/>
    <w:rsid w:val="00F115E1"/>
    <w:rsid w:val="00F3105F"/>
    <w:rsid w:val="00F378C4"/>
    <w:rsid w:val="00F655A6"/>
    <w:rsid w:val="00F87233"/>
    <w:rsid w:val="00F91E84"/>
    <w:rsid w:val="00FB0A2F"/>
    <w:rsid w:val="00FD2473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8453"/>
  <w15:docId w15:val="{963D68CA-9A4F-472F-9118-F0A3EDB9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107E"/>
    <w:pPr>
      <w:keepNext/>
      <w:jc w:val="center"/>
      <w:outlineLvl w:val="0"/>
    </w:pPr>
    <w:rPr>
      <w:rFonts w:ascii="Batang" w:eastAsia="Batang" w:hAnsi="Batang" w:cs="Times New Roman"/>
      <w:b/>
      <w:sz w:val="72"/>
      <w:szCs w:val="72"/>
    </w:rPr>
  </w:style>
  <w:style w:type="paragraph" w:styleId="2">
    <w:name w:val="heading 2"/>
    <w:basedOn w:val="a"/>
    <w:next w:val="a"/>
    <w:link w:val="20"/>
    <w:uiPriority w:val="9"/>
    <w:unhideWhenUsed/>
    <w:qFormat/>
    <w:rsid w:val="009910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9107E"/>
    <w:pPr>
      <w:keepNext/>
      <w:outlineLvl w:val="2"/>
    </w:pPr>
    <w:rPr>
      <w:rFonts w:ascii="Times New Roman" w:hAnsi="Times New Roman"/>
      <w:b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9107E"/>
    <w:rPr>
      <w:rFonts w:ascii="Batang" w:eastAsia="Batang" w:hAnsi="Batang" w:cs="Times New Roman"/>
      <w:b/>
      <w:sz w:val="72"/>
      <w:szCs w:val="72"/>
    </w:rPr>
  </w:style>
  <w:style w:type="character" w:customStyle="1" w:styleId="20">
    <w:name w:val="Заглавие 2 Знак"/>
    <w:basedOn w:val="a0"/>
    <w:link w:val="2"/>
    <w:uiPriority w:val="9"/>
    <w:rsid w:val="009910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99107E"/>
    <w:rPr>
      <w:rFonts w:ascii="Times New Roman" w:hAnsi="Times New Roman"/>
      <w:b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991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9107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9107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9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9107E"/>
  </w:style>
  <w:style w:type="paragraph" w:styleId="a8">
    <w:name w:val="footer"/>
    <w:basedOn w:val="a"/>
    <w:link w:val="a9"/>
    <w:uiPriority w:val="99"/>
    <w:unhideWhenUsed/>
    <w:rsid w:val="00991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9107E"/>
  </w:style>
  <w:style w:type="paragraph" w:styleId="aa">
    <w:name w:val="List Paragraph"/>
    <w:basedOn w:val="a"/>
    <w:uiPriority w:val="34"/>
    <w:qFormat/>
    <w:rsid w:val="0099107E"/>
    <w:pPr>
      <w:ind w:left="720"/>
      <w:contextualSpacing/>
    </w:pPr>
  </w:style>
  <w:style w:type="paragraph" w:styleId="ab">
    <w:name w:val="Body Text"/>
    <w:basedOn w:val="a"/>
    <w:link w:val="ac"/>
    <w:uiPriority w:val="99"/>
    <w:unhideWhenUsed/>
    <w:rsid w:val="0099107E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color w:val="000000"/>
      <w:sz w:val="24"/>
      <w:szCs w:val="24"/>
    </w:rPr>
  </w:style>
  <w:style w:type="character" w:customStyle="1" w:styleId="ac">
    <w:name w:val="Основен текст Знак"/>
    <w:basedOn w:val="a0"/>
    <w:link w:val="ab"/>
    <w:uiPriority w:val="99"/>
    <w:rsid w:val="0099107E"/>
    <w:rPr>
      <w:rFonts w:ascii="TimesNewRomanPSMT" w:hAnsi="TimesNewRomanPSMT" w:cs="TimesNewRomanPSMT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991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uiPriority w:val="22"/>
    <w:qFormat/>
    <w:rsid w:val="0099107E"/>
    <w:rPr>
      <w:b/>
      <w:bCs/>
    </w:rPr>
  </w:style>
  <w:style w:type="paragraph" w:customStyle="1" w:styleId="Default">
    <w:name w:val="Default"/>
    <w:rsid w:val="00991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EE10B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E10B1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EE10B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E10B1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EE10B1"/>
    <w:rPr>
      <w:b/>
      <w:bCs/>
      <w:sz w:val="20"/>
      <w:szCs w:val="20"/>
    </w:rPr>
  </w:style>
  <w:style w:type="paragraph" w:customStyle="1" w:styleId="m">
    <w:name w:val="m"/>
    <w:basedOn w:val="a"/>
    <w:rsid w:val="001C7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1C7B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8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82395-7B10-4AD1-A04F-0043CD2DD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14001</Words>
  <Characters>79812</Characters>
  <Application>Microsoft Office Word</Application>
  <DocSecurity>0</DocSecurity>
  <Lines>665</Lines>
  <Paragraphs>187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</dc:creator>
  <cp:lastModifiedBy>D.Tonkova</cp:lastModifiedBy>
  <cp:revision>155</cp:revision>
  <cp:lastPrinted>2025-01-24T14:33:00Z</cp:lastPrinted>
  <dcterms:created xsi:type="dcterms:W3CDTF">2023-09-07T07:15:00Z</dcterms:created>
  <dcterms:modified xsi:type="dcterms:W3CDTF">2026-10-05T09:54:00Z</dcterms:modified>
</cp:coreProperties>
</file>